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190" w:rsidRPr="00801038" w:rsidRDefault="00AE0190" w:rsidP="00FE4537">
      <w:pPr>
        <w:spacing w:after="0" w:line="360" w:lineRule="auto"/>
        <w:jc w:val="both"/>
        <w:rPr>
          <w:rFonts w:ascii="Times New Roman" w:eastAsia="SimSun" w:hAnsi="Times New Roman" w:cs="Times New Roman"/>
          <w:sz w:val="30"/>
          <w:szCs w:val="30"/>
          <w:lang w:val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</w:tblGrid>
      <w:tr w:rsidR="00AE0190" w:rsidRPr="0095566B" w:rsidTr="002C0B27">
        <w:trPr>
          <w:trHeight w:val="363"/>
        </w:trPr>
        <w:tc>
          <w:tcPr>
            <w:tcW w:w="4111" w:type="dxa"/>
          </w:tcPr>
          <w:p w:rsidR="00841AE1" w:rsidRPr="0095566B" w:rsidRDefault="00841AE1" w:rsidP="00841AE1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SimSu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5566B">
              <w:rPr>
                <w:rFonts w:ascii="Times New Roman" w:eastAsia="SimSun" w:hAnsi="Times New Roman" w:cs="Times New Roman"/>
                <w:bCs/>
                <w:sz w:val="24"/>
                <w:szCs w:val="24"/>
                <w:lang w:val="ru-RU" w:eastAsia="ru-RU"/>
              </w:rPr>
              <w:t>Приглашение к участию</w:t>
            </w:r>
          </w:p>
          <w:p w:rsidR="00AE0190" w:rsidRPr="0095566B" w:rsidRDefault="00841AE1" w:rsidP="00841AE1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95566B">
              <w:rPr>
                <w:rFonts w:ascii="Times New Roman" w:eastAsia="SimSun" w:hAnsi="Times New Roman" w:cs="Times New Roman"/>
                <w:bCs/>
                <w:sz w:val="24"/>
                <w:szCs w:val="24"/>
                <w:lang w:val="ru-RU" w:eastAsia="ru-RU"/>
              </w:rPr>
              <w:t>в процедуре закупки</w:t>
            </w:r>
          </w:p>
        </w:tc>
      </w:tr>
    </w:tbl>
    <w:p w:rsidR="00841AE1" w:rsidRPr="0095566B" w:rsidRDefault="00841AE1" w:rsidP="00841AE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be-BY" w:eastAsia="ru-RU"/>
        </w:rPr>
      </w:pPr>
      <w:r w:rsidRPr="0095566B">
        <w:rPr>
          <w:rFonts w:ascii="Times New Roman" w:eastAsia="SimSun" w:hAnsi="Times New Roman" w:cs="Times New Roman"/>
          <w:sz w:val="24"/>
          <w:szCs w:val="24"/>
          <w:lang w:val="be-BY" w:eastAsia="ru-RU"/>
        </w:rPr>
        <w:t xml:space="preserve">Филиал «Минская городская телефонная сеть» РУП «Белтелеком» приглашает принять участие в процедуре закупки </w:t>
      </w:r>
      <w:r w:rsidRPr="0095566B">
        <w:rPr>
          <w:rFonts w:ascii="Times New Roman" w:eastAsia="SimSun" w:hAnsi="Times New Roman" w:cs="Times New Roman"/>
          <w:iCs/>
          <w:sz w:val="24"/>
          <w:szCs w:val="24"/>
          <w:lang w:val="ru-RU" w:eastAsia="ru-RU"/>
        </w:rPr>
        <w:t xml:space="preserve">на выполнение работ </w:t>
      </w:r>
      <w:r w:rsidR="0066402A" w:rsidRPr="0095566B">
        <w:rPr>
          <w:rFonts w:ascii="Times New Roman" w:eastAsia="SimSun" w:hAnsi="Times New Roman" w:cs="Times New Roman"/>
          <w:sz w:val="24"/>
          <w:szCs w:val="24"/>
          <w:lang w:val="ru-RU" w:eastAsia="ru-RU"/>
        </w:rPr>
        <w:t>по разработке проектной документации и выполнение изыскательских работ по объекту: «Строительство ВОЛС потребителям в г. Минске, 15.15 этап»</w:t>
      </w:r>
      <w:r w:rsidRPr="0095566B">
        <w:rPr>
          <w:rFonts w:ascii="Times New Roman" w:eastAsia="SimSun" w:hAnsi="Times New Roman" w:cs="Times New Roman"/>
          <w:iCs/>
          <w:sz w:val="24"/>
          <w:szCs w:val="24"/>
          <w:lang w:val="ru-RU" w:eastAsia="ru-RU"/>
        </w:rPr>
        <w:t>.</w:t>
      </w:r>
    </w:p>
    <w:p w:rsidR="00841AE1" w:rsidRPr="0095566B" w:rsidRDefault="00841AE1" w:rsidP="00841AE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ru-RU" w:eastAsia="ru-RU"/>
        </w:rPr>
      </w:pPr>
      <w:r w:rsidRPr="0095566B">
        <w:rPr>
          <w:rFonts w:ascii="Times New Roman" w:eastAsia="SimSun" w:hAnsi="Times New Roman" w:cs="Times New Roman"/>
          <w:sz w:val="24"/>
          <w:szCs w:val="24"/>
          <w:lang w:val="be-BY" w:eastAsia="ru-RU"/>
        </w:rPr>
        <w:t xml:space="preserve">Код ОКРБ: </w:t>
      </w:r>
      <w:r w:rsidR="0066402A" w:rsidRPr="0095566B">
        <w:rPr>
          <w:rFonts w:ascii="Times New Roman" w:eastAsia="SimSun" w:hAnsi="Times New Roman" w:cs="Times New Roman"/>
          <w:sz w:val="24"/>
          <w:szCs w:val="24"/>
          <w:lang w:val="ru-RU" w:eastAsia="ru-RU"/>
        </w:rPr>
        <w:t>71.12.18</w:t>
      </w:r>
    </w:p>
    <w:p w:rsidR="00841AE1" w:rsidRPr="0095566B" w:rsidRDefault="00841AE1" w:rsidP="00841AE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sz w:val="24"/>
          <w:szCs w:val="24"/>
          <w:lang w:val="be-BY" w:eastAsia="ru-RU"/>
        </w:rPr>
      </w:pPr>
      <w:r w:rsidRPr="0095566B">
        <w:rPr>
          <w:rFonts w:ascii="Times New Roman" w:eastAsia="SimSun" w:hAnsi="Times New Roman" w:cs="Times New Roman"/>
          <w:b/>
          <w:sz w:val="24"/>
          <w:szCs w:val="24"/>
          <w:lang w:val="be-BY" w:eastAsia="ru-RU"/>
        </w:rPr>
        <w:t>Вид процедуры закупки и обоснование ее выбора:</w:t>
      </w:r>
    </w:p>
    <w:p w:rsidR="00841AE1" w:rsidRPr="0095566B" w:rsidRDefault="00841AE1" w:rsidP="00841AE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be-BY" w:eastAsia="ru-RU"/>
        </w:rPr>
      </w:pPr>
      <w:r w:rsidRPr="0095566B">
        <w:rPr>
          <w:rFonts w:ascii="Times New Roman" w:eastAsia="SimSun" w:hAnsi="Times New Roman" w:cs="Times New Roman"/>
          <w:sz w:val="24"/>
          <w:szCs w:val="24"/>
          <w:lang w:val="be-BY" w:eastAsia="ru-RU"/>
        </w:rPr>
        <w:t>Процедура оформления конкурентного листа, в связи с ориентировочной стоимостью закупки от 500 до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услуг) за счет собственных средств», приказом РУП «Белтелеком» от 20.06.2022 №512 «О закупках товаров (работ, услуг) в РУП «Белтелеком», приказом филиала «Минская городская телефонная сеть» РУП «Белтелеком» от 19.11.2024 №836 «О закупках товаров (работ, услуг) в филиале «Минская городская телефонная сеть РУП «Белтелеком».</w:t>
      </w:r>
    </w:p>
    <w:p w:rsidR="00453B6A" w:rsidRPr="0095566B" w:rsidRDefault="00453B6A" w:rsidP="00453B6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be-BY" w:eastAsia="ru-RU"/>
        </w:rPr>
      </w:pPr>
      <w:r w:rsidRPr="0095566B">
        <w:rPr>
          <w:rFonts w:ascii="Times New Roman" w:eastAsia="SimSun" w:hAnsi="Times New Roman" w:cs="Times New Roman"/>
          <w:iCs/>
          <w:sz w:val="24"/>
          <w:szCs w:val="24"/>
          <w:lang w:val="ru-RU" w:eastAsia="ru-RU"/>
        </w:rPr>
        <w:t xml:space="preserve">Критерием оценки, в соответствии с которым определяется победитель закупки, является: наименьшая цена предложения - 100% при полном соответствии требованиям </w:t>
      </w:r>
      <w:r w:rsidRPr="0095566B">
        <w:rPr>
          <w:rFonts w:ascii="Times New Roman" w:eastAsia="SimSun" w:hAnsi="Times New Roman" w:cs="Times New Roman"/>
          <w:bCs/>
          <w:iCs/>
          <w:sz w:val="24"/>
          <w:szCs w:val="24"/>
          <w:lang w:val="ru-RU" w:eastAsia="ru-RU"/>
        </w:rPr>
        <w:t>Приглашения к участию в процедуре закупки</w:t>
      </w:r>
      <w:r w:rsidRPr="0095566B">
        <w:rPr>
          <w:rFonts w:ascii="Times New Roman" w:eastAsia="SimSun" w:hAnsi="Times New Roman" w:cs="Times New Roman"/>
          <w:iCs/>
          <w:sz w:val="24"/>
          <w:szCs w:val="24"/>
          <w:lang w:val="ru-RU" w:eastAsia="ru-RU"/>
        </w:rPr>
        <w:t>.</w:t>
      </w:r>
    </w:p>
    <w:p w:rsidR="00841AE1" w:rsidRPr="0095566B" w:rsidRDefault="00841AE1" w:rsidP="00841AE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sz w:val="24"/>
          <w:szCs w:val="24"/>
          <w:lang w:val="be-BY" w:eastAsia="ru-RU"/>
        </w:rPr>
      </w:pPr>
      <w:r w:rsidRPr="0095566B">
        <w:rPr>
          <w:rFonts w:ascii="Times New Roman" w:eastAsia="SimSun" w:hAnsi="Times New Roman" w:cs="Times New Roman"/>
          <w:b/>
          <w:sz w:val="24"/>
          <w:szCs w:val="24"/>
          <w:lang w:val="be-BY" w:eastAsia="ru-RU"/>
        </w:rPr>
        <w:t>Сведения об организации:</w:t>
      </w:r>
    </w:p>
    <w:p w:rsidR="00841AE1" w:rsidRPr="0095566B" w:rsidRDefault="00841AE1" w:rsidP="00841AE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be-BY" w:eastAsia="ru-RU"/>
        </w:rPr>
      </w:pPr>
      <w:r w:rsidRPr="0095566B">
        <w:rPr>
          <w:rFonts w:ascii="Times New Roman" w:eastAsia="SimSun" w:hAnsi="Times New Roman" w:cs="Times New Roman"/>
          <w:sz w:val="24"/>
          <w:szCs w:val="24"/>
          <w:lang w:val="be-BY" w:eastAsia="ru-RU"/>
        </w:rPr>
        <w:t>Республиканское унитарное предприятие электросвязи «Белтелеком» филиал «Минская городская телефонная сеть» РУП «Белтелеком», 220073, г.Минск, ул. Харьковская, 1.</w:t>
      </w:r>
    </w:p>
    <w:p w:rsidR="00841AE1" w:rsidRPr="0095566B" w:rsidRDefault="00841AE1" w:rsidP="00841AE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sz w:val="24"/>
          <w:szCs w:val="24"/>
          <w:lang w:val="be-BY" w:eastAsia="ru-RU"/>
        </w:rPr>
      </w:pPr>
      <w:r w:rsidRPr="0095566B">
        <w:rPr>
          <w:rFonts w:ascii="Times New Roman" w:eastAsia="SimSun" w:hAnsi="Times New Roman" w:cs="Times New Roman"/>
          <w:b/>
          <w:sz w:val="24"/>
          <w:szCs w:val="24"/>
          <w:lang w:val="be-BY" w:eastAsia="ru-RU"/>
        </w:rPr>
        <w:t>Ориентировочная стоимость закупки:</w:t>
      </w:r>
    </w:p>
    <w:p w:rsidR="00922321" w:rsidRPr="0095566B" w:rsidRDefault="00841AE1" w:rsidP="00841AE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ru-RU" w:eastAsia="ru-RU"/>
        </w:rPr>
      </w:pPr>
      <w:r w:rsidRPr="0095566B">
        <w:rPr>
          <w:rFonts w:ascii="Times New Roman" w:eastAsia="SimSun" w:hAnsi="Times New Roman" w:cs="Times New Roman"/>
          <w:iCs/>
          <w:sz w:val="24"/>
          <w:szCs w:val="24"/>
          <w:lang w:val="ru-RU" w:eastAsia="ru-RU"/>
        </w:rPr>
        <w:t>Общая стоимость на дату завершения работ не должна превышать:</w:t>
      </w:r>
      <w:r w:rsidRPr="0095566B">
        <w:rPr>
          <w:rFonts w:ascii="Times New Roman" w:eastAsia="SimSun" w:hAnsi="Times New Roman" w:cs="Times New Roman"/>
          <w:sz w:val="24"/>
          <w:szCs w:val="24"/>
          <w:lang w:val="be-BY" w:eastAsia="ru-RU"/>
        </w:rPr>
        <w:t xml:space="preserve"> </w:t>
      </w:r>
      <w:r w:rsidR="0066402A" w:rsidRPr="0095566B">
        <w:rPr>
          <w:rFonts w:ascii="Times New Roman" w:eastAsia="SimSun" w:hAnsi="Times New Roman" w:cs="Times New Roman"/>
          <w:sz w:val="24"/>
          <w:szCs w:val="24"/>
          <w:lang w:val="be-BY" w:eastAsia="ru-RU"/>
        </w:rPr>
        <w:t>24402,17 руб. (двадцать четыре тысячи четыреста два рубля семнадцать копеек), в т.ч. НДС (20%) 4067,03 руб. (четыре тысячи шестьдесят семь рублей три копейки).</w:t>
      </w:r>
    </w:p>
    <w:p w:rsidR="00841AE1" w:rsidRPr="0095566B" w:rsidRDefault="00841AE1" w:rsidP="00841AE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iCs/>
          <w:sz w:val="24"/>
          <w:szCs w:val="24"/>
          <w:lang w:val="ru-RU" w:eastAsia="ru-RU"/>
        </w:rPr>
      </w:pPr>
      <w:r w:rsidRPr="0095566B">
        <w:rPr>
          <w:rFonts w:ascii="Times New Roman" w:eastAsia="SimSun" w:hAnsi="Times New Roman" w:cs="Times New Roman"/>
          <w:sz w:val="24"/>
          <w:szCs w:val="24"/>
          <w:lang w:val="be-BY" w:eastAsia="ru-RU"/>
        </w:rPr>
        <w:t xml:space="preserve">Стоимость закупки </w:t>
      </w:r>
      <w:r w:rsidRPr="0095566B">
        <w:rPr>
          <w:rFonts w:ascii="Times New Roman" w:eastAsia="SimSun" w:hAnsi="Times New Roman" w:cs="Times New Roman"/>
          <w:iCs/>
          <w:sz w:val="24"/>
          <w:szCs w:val="24"/>
          <w:lang w:val="ru-RU" w:eastAsia="ru-RU"/>
        </w:rPr>
        <w:t>с учетом всех налогов, отчислений, транспортных расходов и иных обязательных платежей.</w:t>
      </w:r>
    </w:p>
    <w:p w:rsidR="009B64E4" w:rsidRPr="0095566B" w:rsidRDefault="009B64E4" w:rsidP="009B64E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bCs/>
          <w:iCs/>
          <w:sz w:val="24"/>
          <w:szCs w:val="24"/>
          <w:lang w:val="be-BY" w:eastAsia="ru-RU"/>
        </w:rPr>
      </w:pPr>
      <w:r w:rsidRPr="0095566B">
        <w:rPr>
          <w:rFonts w:ascii="Times New Roman" w:eastAsia="SimSun" w:hAnsi="Times New Roman" w:cs="Times New Roman"/>
          <w:b/>
          <w:iCs/>
          <w:sz w:val="24"/>
          <w:szCs w:val="24"/>
          <w:lang w:val="be-BY" w:eastAsia="ru-RU"/>
        </w:rPr>
        <w:t>Сроки выполнения работ:</w:t>
      </w:r>
    </w:p>
    <w:p w:rsidR="009B64E4" w:rsidRPr="0095566B" w:rsidRDefault="009B64E4" w:rsidP="009B64E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bCs/>
          <w:iCs/>
          <w:sz w:val="24"/>
          <w:szCs w:val="24"/>
          <w:lang w:val="be-BY" w:eastAsia="ru-RU"/>
        </w:rPr>
      </w:pPr>
      <w:r w:rsidRPr="0095566B">
        <w:rPr>
          <w:rFonts w:ascii="Times New Roman" w:eastAsia="SimSun" w:hAnsi="Times New Roman" w:cs="Times New Roman"/>
          <w:iCs/>
          <w:sz w:val="24"/>
          <w:szCs w:val="24"/>
          <w:lang w:val="be-BY" w:eastAsia="ru-RU"/>
        </w:rPr>
        <w:t>начало производства работ –</w:t>
      </w:r>
      <w:r w:rsidRPr="0095566B">
        <w:rPr>
          <w:rFonts w:ascii="Times New Roman" w:eastAsia="SimSun" w:hAnsi="Times New Roman" w:cs="Times New Roman"/>
          <w:iCs/>
          <w:sz w:val="24"/>
          <w:szCs w:val="24"/>
          <w:lang w:val="be-BY" w:eastAsia="ru-RU"/>
        </w:rPr>
        <w:tab/>
        <w:t>08 декабря 2025 г.;</w:t>
      </w:r>
    </w:p>
    <w:p w:rsidR="009B64E4" w:rsidRPr="0095566B" w:rsidRDefault="009B64E4" w:rsidP="009B64E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bCs/>
          <w:iCs/>
          <w:sz w:val="24"/>
          <w:szCs w:val="24"/>
          <w:lang w:val="be-BY" w:eastAsia="ru-RU"/>
        </w:rPr>
      </w:pPr>
      <w:r w:rsidRPr="0095566B">
        <w:rPr>
          <w:rFonts w:ascii="Times New Roman" w:eastAsia="SimSun" w:hAnsi="Times New Roman" w:cs="Times New Roman"/>
          <w:iCs/>
          <w:sz w:val="24"/>
          <w:szCs w:val="24"/>
          <w:lang w:val="be-BY" w:eastAsia="ru-RU"/>
        </w:rPr>
        <w:t>окончание работ</w:t>
      </w:r>
      <w:r w:rsidRPr="0095566B">
        <w:rPr>
          <w:rFonts w:ascii="Times New Roman" w:eastAsia="SimSun" w:hAnsi="Times New Roman" w:cs="Times New Roman"/>
          <w:iCs/>
          <w:sz w:val="24"/>
          <w:szCs w:val="24"/>
          <w:lang w:val="be-BY" w:eastAsia="ru-RU"/>
        </w:rPr>
        <w:tab/>
      </w:r>
      <w:r w:rsidRPr="0095566B">
        <w:rPr>
          <w:rFonts w:ascii="Times New Roman" w:eastAsia="SimSun" w:hAnsi="Times New Roman" w:cs="Times New Roman"/>
          <w:iCs/>
          <w:sz w:val="24"/>
          <w:szCs w:val="24"/>
          <w:lang w:val="be-BY" w:eastAsia="ru-RU"/>
        </w:rPr>
        <w:tab/>
        <w:t>–</w:t>
      </w:r>
      <w:r w:rsidRPr="0095566B">
        <w:rPr>
          <w:rFonts w:ascii="Times New Roman" w:eastAsia="SimSun" w:hAnsi="Times New Roman" w:cs="Times New Roman"/>
          <w:iCs/>
          <w:sz w:val="24"/>
          <w:szCs w:val="24"/>
          <w:lang w:val="be-BY" w:eastAsia="ru-RU"/>
        </w:rPr>
        <w:tab/>
      </w:r>
      <w:bookmarkStart w:id="0" w:name="_GoBack"/>
      <w:bookmarkEnd w:id="0"/>
      <w:r w:rsidRPr="0095566B">
        <w:rPr>
          <w:rFonts w:ascii="Times New Roman" w:eastAsia="SimSun" w:hAnsi="Times New Roman" w:cs="Times New Roman"/>
          <w:iCs/>
          <w:sz w:val="24"/>
          <w:szCs w:val="24"/>
          <w:lang w:val="be-BY" w:eastAsia="ru-RU"/>
        </w:rPr>
        <w:t>07 февраля 2026 г.</w:t>
      </w:r>
    </w:p>
    <w:p w:rsidR="00841AE1" w:rsidRPr="0095566B" w:rsidRDefault="00841AE1" w:rsidP="00841AE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be-BY" w:eastAsia="ru-RU"/>
        </w:rPr>
      </w:pPr>
      <w:r w:rsidRPr="0095566B">
        <w:rPr>
          <w:rFonts w:ascii="Times New Roman" w:eastAsia="SimSun" w:hAnsi="Times New Roman" w:cs="Times New Roman"/>
          <w:b/>
          <w:sz w:val="24"/>
          <w:szCs w:val="24"/>
          <w:lang w:val="ru-RU" w:eastAsia="ru-RU"/>
        </w:rPr>
        <w:t>П</w:t>
      </w:r>
      <w:r w:rsidRPr="0095566B">
        <w:rPr>
          <w:rFonts w:ascii="Times New Roman" w:eastAsia="SimSun" w:hAnsi="Times New Roman" w:cs="Times New Roman"/>
          <w:b/>
          <w:sz w:val="24"/>
          <w:szCs w:val="24"/>
          <w:lang w:val="be-BY" w:eastAsia="ru-RU"/>
        </w:rPr>
        <w:t>орядок оплаты:</w:t>
      </w:r>
    </w:p>
    <w:p w:rsidR="00841AE1" w:rsidRPr="0095566B" w:rsidRDefault="0066402A" w:rsidP="00841AE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ru-RU" w:eastAsia="ru-RU"/>
        </w:rPr>
      </w:pPr>
      <w:r w:rsidRPr="0095566B">
        <w:rPr>
          <w:rFonts w:ascii="Times New Roman" w:eastAsia="SimSun" w:hAnsi="Times New Roman" w:cs="Times New Roman"/>
          <w:iCs/>
          <w:sz w:val="24"/>
          <w:szCs w:val="24"/>
          <w:lang w:val="ru-RU" w:eastAsia="ru-RU"/>
        </w:rPr>
        <w:t>Оплата осуществляется в течение 5 банковских дней с момента завершения выполнения всех работ в соответствии с календарным планом и подписания соответствующего акта сдачи-приемки выполненных работ</w:t>
      </w:r>
      <w:r w:rsidR="00841AE1" w:rsidRPr="0095566B">
        <w:rPr>
          <w:rFonts w:ascii="Times New Roman" w:eastAsia="SimSun" w:hAnsi="Times New Roman" w:cs="Times New Roman"/>
          <w:sz w:val="24"/>
          <w:szCs w:val="24"/>
          <w:lang w:val="ru-RU" w:eastAsia="ru-RU"/>
        </w:rPr>
        <w:t>.</w:t>
      </w:r>
    </w:p>
    <w:p w:rsidR="00841AE1" w:rsidRPr="0095566B" w:rsidRDefault="00841AE1" w:rsidP="00841AE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be-BY" w:eastAsia="ru-RU"/>
        </w:rPr>
      </w:pPr>
      <w:r w:rsidRPr="0095566B">
        <w:rPr>
          <w:rFonts w:ascii="Times New Roman" w:eastAsia="SimSun" w:hAnsi="Times New Roman" w:cs="Times New Roman"/>
          <w:sz w:val="24"/>
          <w:szCs w:val="24"/>
          <w:lang w:val="be-BY" w:eastAsia="ru-RU"/>
        </w:rPr>
        <w:t>Источник финансирования: собственные средства филиала «Минская городская телефонная сеть» РУП «Белтелеком».</w:t>
      </w:r>
    </w:p>
    <w:p w:rsidR="00841AE1" w:rsidRPr="0095566B" w:rsidRDefault="00841AE1" w:rsidP="00841AE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sz w:val="24"/>
          <w:szCs w:val="24"/>
          <w:lang w:val="be-BY" w:eastAsia="ru-RU"/>
        </w:rPr>
      </w:pPr>
      <w:r w:rsidRPr="0095566B">
        <w:rPr>
          <w:rFonts w:ascii="Times New Roman" w:eastAsia="SimSun" w:hAnsi="Times New Roman" w:cs="Times New Roman"/>
          <w:b/>
          <w:sz w:val="24"/>
          <w:szCs w:val="24"/>
          <w:lang w:val="be-BY" w:eastAsia="ru-RU"/>
        </w:rPr>
        <w:t>Требование к выполняемым работам:</w:t>
      </w:r>
    </w:p>
    <w:p w:rsidR="0066402A" w:rsidRPr="0095566B" w:rsidRDefault="0066402A" w:rsidP="0066402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iCs/>
          <w:sz w:val="24"/>
          <w:szCs w:val="24"/>
          <w:lang w:val="ru-RU" w:eastAsia="ru-RU"/>
        </w:rPr>
      </w:pPr>
      <w:r w:rsidRPr="0095566B">
        <w:rPr>
          <w:rFonts w:ascii="Times New Roman" w:eastAsia="SimSun" w:hAnsi="Times New Roman" w:cs="Times New Roman"/>
          <w:iCs/>
          <w:sz w:val="24"/>
          <w:szCs w:val="24"/>
          <w:lang w:val="ru-RU" w:eastAsia="ru-RU"/>
        </w:rPr>
        <w:t>Необходимо выполнить работы по разработке проектной документации и выполнение изыскательских работ по объекту: «Строительство ВОЛС потребителям в г. Минске, 15.15 этап».</w:t>
      </w:r>
    </w:p>
    <w:p w:rsidR="0066402A" w:rsidRPr="0095566B" w:rsidRDefault="0066402A" w:rsidP="0066402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iCs/>
          <w:sz w:val="24"/>
          <w:szCs w:val="24"/>
          <w:lang w:val="ru-RU" w:eastAsia="ru-RU"/>
        </w:rPr>
      </w:pPr>
      <w:r w:rsidRPr="0095566B">
        <w:rPr>
          <w:rFonts w:ascii="Times New Roman" w:eastAsia="SimSun" w:hAnsi="Times New Roman" w:cs="Times New Roman"/>
          <w:iCs/>
          <w:sz w:val="24"/>
          <w:szCs w:val="24"/>
          <w:lang w:val="ru-RU" w:eastAsia="ru-RU"/>
        </w:rPr>
        <w:t>В соответствии с Государственной программой развития цифровой экономики и информационного общества на 2021 – 2025 годы в Республике Беларусь о разрешении филиалу «Минская городская телефонная сеть» РУП «Белтелеком» проведения проектно-изыскательских и строительных работ по объекту: «Строительство ВОЛС потребителям в г. Минске, 15.15 этап».</w:t>
      </w:r>
    </w:p>
    <w:p w:rsidR="0066402A" w:rsidRPr="0095566B" w:rsidRDefault="0066402A" w:rsidP="0066402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iCs/>
          <w:sz w:val="24"/>
          <w:szCs w:val="24"/>
          <w:lang w:val="ru-RU" w:eastAsia="ru-RU"/>
        </w:rPr>
      </w:pPr>
      <w:r w:rsidRPr="0095566B">
        <w:rPr>
          <w:rFonts w:ascii="Times New Roman" w:eastAsia="SimSun" w:hAnsi="Times New Roman" w:cs="Times New Roman"/>
          <w:iCs/>
          <w:sz w:val="24"/>
          <w:szCs w:val="24"/>
          <w:lang w:val="ru-RU" w:eastAsia="ru-RU"/>
        </w:rPr>
        <w:t>Необходимо выполнить следующие работы: провести изыскательские работы, по их результатам разработать проектную документацию по объекту: «Строительство ВОЛС потребителям в г. Минске, 15.15 этап».</w:t>
      </w:r>
    </w:p>
    <w:p w:rsidR="0066402A" w:rsidRPr="0095566B" w:rsidRDefault="0066402A" w:rsidP="0066402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iCs/>
          <w:sz w:val="24"/>
          <w:szCs w:val="24"/>
          <w:lang w:val="ru-RU" w:eastAsia="ru-RU"/>
        </w:rPr>
      </w:pPr>
      <w:r w:rsidRPr="0095566B">
        <w:rPr>
          <w:rFonts w:ascii="Times New Roman" w:eastAsia="SimSun" w:hAnsi="Times New Roman" w:cs="Times New Roman"/>
          <w:iCs/>
          <w:sz w:val="24"/>
          <w:szCs w:val="24"/>
          <w:lang w:val="ru-RU" w:eastAsia="ru-RU"/>
        </w:rPr>
        <w:t xml:space="preserve">Указанные работы необходимо выполнять в соответствии со сметной документацией, которая состоит из ориентировочной сметы на ПИР </w:t>
      </w:r>
      <w:r w:rsidR="00453B6A" w:rsidRPr="0095566B">
        <w:rPr>
          <w:rFonts w:ascii="Times New Roman" w:eastAsia="SimSun" w:hAnsi="Times New Roman" w:cs="Times New Roman"/>
          <w:iCs/>
          <w:sz w:val="24"/>
          <w:szCs w:val="24"/>
          <w:lang w:val="ru-RU" w:eastAsia="ru-RU"/>
        </w:rPr>
        <w:t>и заданием на разработку проектной документации</w:t>
      </w:r>
      <w:r w:rsidR="009B64E4" w:rsidRPr="0095566B">
        <w:rPr>
          <w:rFonts w:ascii="Times New Roman" w:eastAsia="SimSun" w:hAnsi="Times New Roman" w:cs="Times New Roman"/>
          <w:iCs/>
          <w:sz w:val="24"/>
          <w:szCs w:val="24"/>
          <w:lang w:val="ru-RU" w:eastAsia="ru-RU"/>
        </w:rPr>
        <w:t xml:space="preserve">, </w:t>
      </w:r>
      <w:r w:rsidR="009B64E4" w:rsidRPr="0095566B">
        <w:rPr>
          <w:rFonts w:ascii="Times New Roman" w:hAnsi="Times New Roman" w:cs="Times New Roman"/>
          <w:sz w:val="24"/>
          <w:szCs w:val="24"/>
          <w:lang w:val="be-BY"/>
        </w:rPr>
        <w:t xml:space="preserve">которые можно получить в филиале «Минская городская телефонная сеть» РУП «Белтелеком» (в рабочие дни с 8.30 до 17.30, пятница до 16.15, обеденный перерыв с 13.00 до </w:t>
      </w:r>
      <w:r w:rsidR="009B64E4" w:rsidRPr="0095566B">
        <w:rPr>
          <w:rFonts w:ascii="Times New Roman" w:hAnsi="Times New Roman" w:cs="Times New Roman"/>
          <w:sz w:val="24"/>
          <w:szCs w:val="24"/>
          <w:lang w:val="be-BY"/>
        </w:rPr>
        <w:lastRenderedPageBreak/>
        <w:t xml:space="preserve">13.45) по адресу: </w:t>
      </w:r>
      <w:r w:rsidR="009B64E4" w:rsidRPr="0095566B">
        <w:rPr>
          <w:rFonts w:ascii="Times New Roman" w:hAnsi="Times New Roman" w:cs="Times New Roman"/>
          <w:b/>
          <w:sz w:val="24"/>
          <w:szCs w:val="24"/>
          <w:lang w:val="be-BY"/>
        </w:rPr>
        <w:t xml:space="preserve">220073 г. Минск, ул. Харьковская, 1, каб. 108 или по запросу на электронную почту </w:t>
      </w:r>
      <w:r w:rsidR="009B64E4" w:rsidRPr="0095566B">
        <w:rPr>
          <w:rFonts w:ascii="Times New Roman" w:hAnsi="Times New Roman" w:cs="Times New Roman"/>
          <w:b/>
          <w:sz w:val="24"/>
          <w:szCs w:val="24"/>
        </w:rPr>
        <w:t>miatselskaya</w:t>
      </w:r>
      <w:r w:rsidR="009B64E4" w:rsidRPr="0095566B">
        <w:rPr>
          <w:rFonts w:ascii="Times New Roman" w:hAnsi="Times New Roman" w:cs="Times New Roman"/>
          <w:b/>
          <w:sz w:val="24"/>
          <w:szCs w:val="24"/>
          <w:lang w:val="ru-RU"/>
        </w:rPr>
        <w:t>@</w:t>
      </w:r>
      <w:r w:rsidR="009B64E4" w:rsidRPr="0095566B">
        <w:rPr>
          <w:rFonts w:ascii="Times New Roman" w:hAnsi="Times New Roman" w:cs="Times New Roman"/>
          <w:b/>
          <w:sz w:val="24"/>
          <w:szCs w:val="24"/>
        </w:rPr>
        <w:t>mgts</w:t>
      </w:r>
      <w:r w:rsidR="009B64E4" w:rsidRPr="0095566B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="009B64E4" w:rsidRPr="0095566B">
        <w:rPr>
          <w:rFonts w:ascii="Times New Roman" w:hAnsi="Times New Roman" w:cs="Times New Roman"/>
          <w:b/>
          <w:sz w:val="24"/>
          <w:szCs w:val="24"/>
        </w:rPr>
        <w:t>by</w:t>
      </w:r>
      <w:r w:rsidR="009B64E4" w:rsidRPr="0095566B">
        <w:rPr>
          <w:rFonts w:ascii="Times New Roman" w:hAnsi="Times New Roman" w:cs="Times New Roman"/>
          <w:sz w:val="24"/>
          <w:szCs w:val="24"/>
          <w:lang w:val="be-BY"/>
        </w:rPr>
        <w:t>.</w:t>
      </w:r>
    </w:p>
    <w:p w:rsidR="0066402A" w:rsidRPr="0095566B" w:rsidRDefault="0066402A" w:rsidP="0066402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iCs/>
          <w:sz w:val="24"/>
          <w:szCs w:val="24"/>
          <w:lang w:val="ru-RU" w:eastAsia="ru-RU"/>
        </w:rPr>
      </w:pPr>
      <w:r w:rsidRPr="0095566B">
        <w:rPr>
          <w:rFonts w:ascii="Times New Roman" w:eastAsia="SimSun" w:hAnsi="Times New Roman" w:cs="Times New Roman"/>
          <w:iCs/>
          <w:sz w:val="24"/>
          <w:szCs w:val="24"/>
          <w:lang w:val="ru-RU" w:eastAsia="ru-RU"/>
        </w:rPr>
        <w:t>Разработанная проектно-сметная документация, должна быть согласована со всеми заинтересованными инстанциями, а также, по требованию Заказчика, пройти государственную вневедомственную</w:t>
      </w:r>
      <w:r w:rsidRPr="0095566B">
        <w:rPr>
          <w:rFonts w:ascii="Times New Roman" w:eastAsia="SimSun" w:hAnsi="Times New Roman" w:cs="Times New Roman"/>
          <w:b/>
          <w:iCs/>
          <w:sz w:val="24"/>
          <w:szCs w:val="24"/>
          <w:lang w:val="ru-RU" w:eastAsia="ru-RU"/>
        </w:rPr>
        <w:t xml:space="preserve"> экспертизу.</w:t>
      </w:r>
    </w:p>
    <w:p w:rsidR="00841AE1" w:rsidRPr="0095566B" w:rsidRDefault="00841AE1" w:rsidP="00841AE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iCs/>
          <w:sz w:val="24"/>
          <w:szCs w:val="24"/>
          <w:lang w:val="ru-RU" w:eastAsia="ru-RU"/>
        </w:rPr>
      </w:pPr>
      <w:r w:rsidRPr="0095566B">
        <w:rPr>
          <w:rFonts w:ascii="Times New Roman" w:eastAsia="SimSun" w:hAnsi="Times New Roman" w:cs="Times New Roman"/>
          <w:b/>
          <w:iCs/>
          <w:sz w:val="24"/>
          <w:szCs w:val="24"/>
          <w:lang w:val="ru-RU" w:eastAsia="ru-RU"/>
        </w:rPr>
        <w:t>Заключение договора:</w:t>
      </w:r>
    </w:p>
    <w:p w:rsidR="00841AE1" w:rsidRPr="0095566B" w:rsidRDefault="00841AE1" w:rsidP="00841AE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iCs/>
          <w:sz w:val="24"/>
          <w:szCs w:val="24"/>
          <w:lang w:val="be-BY" w:eastAsia="ru-RU"/>
        </w:rPr>
      </w:pPr>
      <w:r w:rsidRPr="0095566B">
        <w:rPr>
          <w:rFonts w:ascii="Times New Roman" w:eastAsia="SimSun" w:hAnsi="Times New Roman" w:cs="Times New Roman"/>
          <w:iCs/>
          <w:sz w:val="24"/>
          <w:szCs w:val="24"/>
          <w:lang w:val="ru-RU" w:eastAsia="ru-RU"/>
        </w:rPr>
        <w:t xml:space="preserve">С победителем закупки по выбору подрядной организации на выполнение </w:t>
      </w:r>
      <w:r w:rsidR="009B64E4" w:rsidRPr="0095566B">
        <w:rPr>
          <w:rFonts w:ascii="Times New Roman" w:eastAsia="SimSun" w:hAnsi="Times New Roman" w:cs="Times New Roman"/>
          <w:iCs/>
          <w:sz w:val="24"/>
          <w:szCs w:val="24"/>
          <w:lang w:val="ru-RU" w:eastAsia="ru-RU"/>
        </w:rPr>
        <w:t>работ по разработке проектной документации и выполнение изыскательских работ по объекту: «Строительство ВОЛС потребителям в г. Минске, 15.15 этап»</w:t>
      </w:r>
      <w:r w:rsidR="009B64E4" w:rsidRPr="009556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B64E4" w:rsidRPr="0095566B">
        <w:rPr>
          <w:rFonts w:ascii="Times New Roman" w:eastAsia="SimSun" w:hAnsi="Times New Roman" w:cs="Times New Roman"/>
          <w:iCs/>
          <w:sz w:val="24"/>
          <w:szCs w:val="24"/>
          <w:lang w:val="ru-RU" w:eastAsia="ru-RU"/>
        </w:rPr>
        <w:t xml:space="preserve">будет заключен договор в течении 5 рабочих дней с момента уведомления Победителя. </w:t>
      </w:r>
      <w:r w:rsidR="009B64E4" w:rsidRPr="0095566B">
        <w:rPr>
          <w:rFonts w:ascii="Times New Roman" w:eastAsia="SimSun" w:hAnsi="Times New Roman" w:cs="Times New Roman"/>
          <w:iCs/>
          <w:sz w:val="24"/>
          <w:szCs w:val="24"/>
          <w:lang w:val="be-BY" w:eastAsia="ru-RU"/>
        </w:rPr>
        <w:t xml:space="preserve">Проект договора </w:t>
      </w:r>
      <w:r w:rsidR="009B64E4" w:rsidRPr="0095566B">
        <w:rPr>
          <w:rFonts w:ascii="Times New Roman" w:eastAsia="SimSun" w:hAnsi="Times New Roman" w:cs="Times New Roman"/>
          <w:iCs/>
          <w:sz w:val="24"/>
          <w:szCs w:val="24"/>
          <w:lang w:val="ru-RU" w:eastAsia="ru-RU"/>
        </w:rPr>
        <w:t>подряда на выполнение проектных и изыскательских работ</w:t>
      </w:r>
      <w:r w:rsidR="009B64E4" w:rsidRPr="0095566B">
        <w:rPr>
          <w:rFonts w:ascii="Times New Roman" w:eastAsia="SimSun" w:hAnsi="Times New Roman" w:cs="Times New Roman"/>
          <w:iCs/>
          <w:sz w:val="24"/>
          <w:szCs w:val="24"/>
          <w:lang w:val="be-BY" w:eastAsia="ru-RU"/>
        </w:rPr>
        <w:t xml:space="preserve"> можно</w:t>
      </w:r>
      <w:r w:rsidR="009B64E4" w:rsidRPr="0095566B">
        <w:rPr>
          <w:rFonts w:ascii="Times New Roman" w:eastAsia="SimSun" w:hAnsi="Times New Roman" w:cs="Times New Roman"/>
          <w:iCs/>
          <w:sz w:val="24"/>
          <w:szCs w:val="24"/>
          <w:lang w:val="ru-RU" w:eastAsia="ru-RU"/>
        </w:rPr>
        <w:t xml:space="preserve"> получить</w:t>
      </w:r>
      <w:r w:rsidR="009B64E4" w:rsidRPr="0095566B">
        <w:rPr>
          <w:rFonts w:ascii="Times New Roman" w:eastAsia="SimSun" w:hAnsi="Times New Roman" w:cs="Times New Roman"/>
          <w:iCs/>
          <w:sz w:val="24"/>
          <w:szCs w:val="24"/>
          <w:lang w:val="be-BY" w:eastAsia="ru-RU"/>
        </w:rPr>
        <w:t xml:space="preserve"> в филиале «Минская городская телефонная сеть» РУП «Белтелеком» (в рабочие дни с 8.30 до 17.30, пятница до 16.15, обеденный перерыв с 13.00 до 13.45) по адресу: </w:t>
      </w:r>
      <w:r w:rsidR="009B64E4" w:rsidRPr="0095566B">
        <w:rPr>
          <w:rFonts w:ascii="Times New Roman" w:eastAsia="SimSun" w:hAnsi="Times New Roman" w:cs="Times New Roman"/>
          <w:b/>
          <w:iCs/>
          <w:sz w:val="24"/>
          <w:szCs w:val="24"/>
          <w:lang w:val="be-BY" w:eastAsia="ru-RU"/>
        </w:rPr>
        <w:t xml:space="preserve">220073 г. Минск, ул. Харьковская, 1, каб. 108 или по запросу на электронную почту </w:t>
      </w:r>
      <w:r w:rsidR="009B64E4" w:rsidRPr="0095566B">
        <w:rPr>
          <w:rFonts w:ascii="Times New Roman" w:eastAsia="SimSun" w:hAnsi="Times New Roman" w:cs="Times New Roman"/>
          <w:b/>
          <w:iCs/>
          <w:sz w:val="24"/>
          <w:szCs w:val="24"/>
          <w:lang w:eastAsia="ru-RU"/>
        </w:rPr>
        <w:t>miatselskaya</w:t>
      </w:r>
      <w:r w:rsidR="009B64E4" w:rsidRPr="0095566B">
        <w:rPr>
          <w:rFonts w:ascii="Times New Roman" w:eastAsia="SimSun" w:hAnsi="Times New Roman" w:cs="Times New Roman"/>
          <w:b/>
          <w:iCs/>
          <w:sz w:val="24"/>
          <w:szCs w:val="24"/>
          <w:lang w:val="ru-RU" w:eastAsia="ru-RU"/>
        </w:rPr>
        <w:t>@</w:t>
      </w:r>
      <w:r w:rsidR="009B64E4" w:rsidRPr="0095566B">
        <w:rPr>
          <w:rFonts w:ascii="Times New Roman" w:eastAsia="SimSun" w:hAnsi="Times New Roman" w:cs="Times New Roman"/>
          <w:b/>
          <w:iCs/>
          <w:sz w:val="24"/>
          <w:szCs w:val="24"/>
          <w:lang w:eastAsia="ru-RU"/>
        </w:rPr>
        <w:t>mgts</w:t>
      </w:r>
      <w:r w:rsidR="009B64E4" w:rsidRPr="0095566B">
        <w:rPr>
          <w:rFonts w:ascii="Times New Roman" w:eastAsia="SimSun" w:hAnsi="Times New Roman" w:cs="Times New Roman"/>
          <w:b/>
          <w:iCs/>
          <w:sz w:val="24"/>
          <w:szCs w:val="24"/>
          <w:lang w:val="ru-RU" w:eastAsia="ru-RU"/>
        </w:rPr>
        <w:t>.</w:t>
      </w:r>
      <w:r w:rsidR="009B64E4" w:rsidRPr="0095566B">
        <w:rPr>
          <w:rFonts w:ascii="Times New Roman" w:eastAsia="SimSun" w:hAnsi="Times New Roman" w:cs="Times New Roman"/>
          <w:b/>
          <w:iCs/>
          <w:sz w:val="24"/>
          <w:szCs w:val="24"/>
          <w:lang w:eastAsia="ru-RU"/>
        </w:rPr>
        <w:t>by</w:t>
      </w:r>
      <w:r w:rsidR="009B64E4" w:rsidRPr="0095566B">
        <w:rPr>
          <w:rFonts w:ascii="Times New Roman" w:eastAsia="SimSun" w:hAnsi="Times New Roman" w:cs="Times New Roman"/>
          <w:iCs/>
          <w:sz w:val="24"/>
          <w:szCs w:val="24"/>
          <w:lang w:val="be-BY" w:eastAsia="ru-RU"/>
        </w:rPr>
        <w:t>.</w:t>
      </w:r>
    </w:p>
    <w:p w:rsidR="00841AE1" w:rsidRPr="0095566B" w:rsidRDefault="00841AE1" w:rsidP="00841AE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sz w:val="24"/>
          <w:szCs w:val="24"/>
          <w:lang w:val="be-BY" w:eastAsia="ru-RU"/>
        </w:rPr>
      </w:pPr>
      <w:r w:rsidRPr="0095566B">
        <w:rPr>
          <w:rFonts w:ascii="Times New Roman" w:eastAsia="SimSun" w:hAnsi="Times New Roman" w:cs="Times New Roman"/>
          <w:b/>
          <w:sz w:val="24"/>
          <w:szCs w:val="24"/>
          <w:lang w:val="be-BY" w:eastAsia="ru-RU"/>
        </w:rPr>
        <w:t>Требования к участникам процедуры закупки:</w:t>
      </w:r>
    </w:p>
    <w:p w:rsidR="00841AE1" w:rsidRPr="0095566B" w:rsidRDefault="00841AE1" w:rsidP="00841AE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be-BY" w:eastAsia="ru-RU"/>
        </w:rPr>
      </w:pPr>
      <w:r w:rsidRPr="0095566B">
        <w:rPr>
          <w:rFonts w:ascii="Times New Roman" w:eastAsia="SimSun" w:hAnsi="Times New Roman" w:cs="Times New Roman"/>
          <w:sz w:val="24"/>
          <w:szCs w:val="24"/>
          <w:lang w:val="be-BY" w:eastAsia="ru-RU"/>
        </w:rPr>
        <w:t>Участник обязан представить следующие документы и сведения:</w:t>
      </w:r>
    </w:p>
    <w:p w:rsidR="00841AE1" w:rsidRPr="0095566B" w:rsidRDefault="00841AE1" w:rsidP="009371E0">
      <w:pPr>
        <w:pStyle w:val="a5"/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4"/>
          <w:szCs w:val="24"/>
          <w:lang w:val="be-BY" w:eastAsia="ru-RU"/>
        </w:rPr>
      </w:pPr>
      <w:r w:rsidRPr="0095566B">
        <w:rPr>
          <w:rFonts w:ascii="Times New Roman" w:eastAsia="SimSun" w:hAnsi="Times New Roman" w:cs="Times New Roman"/>
          <w:sz w:val="24"/>
          <w:szCs w:val="24"/>
          <w:lang w:val="be-BY" w:eastAsia="ru-RU"/>
        </w:rPr>
        <w:t>копию свидетельства о государственной регистрации юридического лица (индивидуального предпринимателя);</w:t>
      </w:r>
    </w:p>
    <w:p w:rsidR="00841AE1" w:rsidRPr="0095566B" w:rsidRDefault="00841AE1" w:rsidP="009371E0">
      <w:pPr>
        <w:pStyle w:val="a5"/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4"/>
          <w:szCs w:val="24"/>
          <w:lang w:val="be-BY" w:eastAsia="ru-RU"/>
        </w:rPr>
      </w:pPr>
      <w:r w:rsidRPr="0095566B">
        <w:rPr>
          <w:rFonts w:ascii="Times New Roman" w:eastAsia="SimSun" w:hAnsi="Times New Roman" w:cs="Times New Roman"/>
          <w:sz w:val="24"/>
          <w:szCs w:val="24"/>
          <w:lang w:val="be-BY" w:eastAsia="ru-RU"/>
        </w:rPr>
        <w:t>обоснование и расчет цены предложения участника с указанием метода ее определения;</w:t>
      </w:r>
    </w:p>
    <w:p w:rsidR="009B64E4" w:rsidRPr="0095566B" w:rsidRDefault="009B64E4" w:rsidP="007716C9">
      <w:pPr>
        <w:numPr>
          <w:ilvl w:val="3"/>
          <w:numId w:val="11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95566B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наличие у участника опыта реализации сопоставимых (стоимостью не менее 50% предмета закупки (лота) </w:t>
      </w:r>
      <w:r w:rsidRPr="0095566B">
        <w:rPr>
          <w:rFonts w:ascii="Times New Roman" w:hAnsi="Times New Roman" w:cs="Times New Roman"/>
          <w:b/>
          <w:iCs/>
          <w:sz w:val="24"/>
          <w:szCs w:val="24"/>
          <w:lang w:val="ru-RU"/>
        </w:rPr>
        <w:t>без НДС</w:t>
      </w:r>
      <w:r w:rsidRPr="0095566B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) по цене работ, составляющих предмет закупки, исполненных участником за последние три года. Участники, созданные либо освоившие выполнение работ, оказание услуг в период менее трех лет с даты размещения (направления) приглашения для участия в процедуре закупки, представляют соответствующие документы за период их деятельности. Участники предоставляют реестр исполненных им договоров в количестве не менее трех, содержащий в том числе сведения о заказчиках, предмете договора, сроках его исполнения и цене, согласно форме. Данная информация подписывается руководителем участника или уполномоченным им заместителем. Реестр договоров не должен содержать сведения о договорах по выполненным работам свыше трех лет, стоимостью менее 50% от стоимости предмета закупки (лота) </w:t>
      </w:r>
      <w:r w:rsidRPr="0095566B">
        <w:rPr>
          <w:rFonts w:ascii="Times New Roman" w:hAnsi="Times New Roman" w:cs="Times New Roman"/>
          <w:b/>
          <w:iCs/>
          <w:sz w:val="24"/>
          <w:szCs w:val="24"/>
          <w:lang w:val="ru-RU"/>
        </w:rPr>
        <w:t>без НДС</w:t>
      </w:r>
      <w:r w:rsidRPr="0095566B">
        <w:rPr>
          <w:rFonts w:ascii="Times New Roman" w:hAnsi="Times New Roman" w:cs="Times New Roman"/>
          <w:iCs/>
          <w:sz w:val="24"/>
          <w:szCs w:val="24"/>
          <w:lang w:val="ru-RU"/>
        </w:rPr>
        <w:t>, исполняемых на день подачи предложения, не соответствующих предмету закупки, в противном случае предложение будет отклонено:</w:t>
      </w:r>
    </w:p>
    <w:tbl>
      <w:tblPr>
        <w:tblW w:w="100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"/>
        <w:gridCol w:w="2416"/>
        <w:gridCol w:w="2262"/>
        <w:gridCol w:w="2552"/>
        <w:gridCol w:w="2194"/>
      </w:tblGrid>
      <w:tr w:rsidR="009B64E4" w:rsidRPr="0095566B" w:rsidTr="002E3AB0">
        <w:trPr>
          <w:trHeight w:val="669"/>
          <w:jc w:val="center"/>
        </w:trPr>
        <w:tc>
          <w:tcPr>
            <w:tcW w:w="639" w:type="dxa"/>
            <w:shd w:val="clear" w:color="auto" w:fill="auto"/>
          </w:tcPr>
          <w:p w:rsidR="009B64E4" w:rsidRPr="0095566B" w:rsidRDefault="009B64E4" w:rsidP="007716C9">
            <w:pPr>
              <w:pStyle w:val="a5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autoSpaceDE w:val="0"/>
              <w:autoSpaceDN w:val="0"/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5566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№</w:t>
            </w:r>
            <w:r w:rsidRPr="0095566B">
              <w:rPr>
                <w:rFonts w:ascii="Times New Roman" w:eastAsia="Calibri" w:hAnsi="Times New Roman" w:cs="Times New Roman"/>
                <w:spacing w:val="-72"/>
                <w:sz w:val="24"/>
                <w:szCs w:val="24"/>
                <w:lang w:val="ru-RU"/>
              </w:rPr>
              <w:t xml:space="preserve"> </w:t>
            </w:r>
            <w:r w:rsidRPr="0095566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п.п</w:t>
            </w:r>
          </w:p>
        </w:tc>
        <w:tc>
          <w:tcPr>
            <w:tcW w:w="2416" w:type="dxa"/>
            <w:shd w:val="clear" w:color="auto" w:fill="auto"/>
          </w:tcPr>
          <w:p w:rsidR="009B64E4" w:rsidRPr="0095566B" w:rsidRDefault="009B64E4" w:rsidP="00D00408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5566B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 xml:space="preserve">Наименование </w:t>
            </w:r>
            <w:r w:rsidRPr="0095566B">
              <w:rPr>
                <w:rFonts w:ascii="Times New Roman" w:eastAsia="Calibri" w:hAnsi="Times New Roman" w:cs="Times New Roman"/>
                <w:spacing w:val="-72"/>
                <w:sz w:val="24"/>
                <w:szCs w:val="24"/>
                <w:lang w:val="ru-RU"/>
              </w:rPr>
              <w:t xml:space="preserve"> </w:t>
            </w:r>
            <w:r w:rsidRPr="0095566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объекта</w:t>
            </w:r>
          </w:p>
        </w:tc>
        <w:tc>
          <w:tcPr>
            <w:tcW w:w="2262" w:type="dxa"/>
            <w:shd w:val="clear" w:color="auto" w:fill="auto"/>
          </w:tcPr>
          <w:p w:rsidR="009B64E4" w:rsidRPr="0095566B" w:rsidRDefault="009B64E4" w:rsidP="00D00408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5566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Сроки</w:t>
            </w:r>
            <w:r w:rsidRPr="0095566B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5566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выполнения работ</w:t>
            </w:r>
          </w:p>
        </w:tc>
        <w:tc>
          <w:tcPr>
            <w:tcW w:w="2552" w:type="dxa"/>
            <w:shd w:val="clear" w:color="auto" w:fill="auto"/>
          </w:tcPr>
          <w:p w:rsidR="009B64E4" w:rsidRPr="0095566B" w:rsidRDefault="009B64E4" w:rsidP="00D00408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5566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Сумма по</w:t>
            </w:r>
            <w:r w:rsidRPr="0095566B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5566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договору,</w:t>
            </w:r>
            <w:r w:rsidRPr="0095566B">
              <w:rPr>
                <w:rFonts w:ascii="Times New Roman" w:eastAsia="Calibri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5566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бел.</w:t>
            </w:r>
            <w:r w:rsidRPr="0095566B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5566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руб.</w:t>
            </w:r>
          </w:p>
        </w:tc>
        <w:tc>
          <w:tcPr>
            <w:tcW w:w="2194" w:type="dxa"/>
            <w:shd w:val="clear" w:color="auto" w:fill="auto"/>
          </w:tcPr>
          <w:p w:rsidR="009B64E4" w:rsidRPr="0095566B" w:rsidRDefault="009B64E4" w:rsidP="00D00408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5566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Заказчик</w:t>
            </w:r>
          </w:p>
        </w:tc>
      </w:tr>
      <w:tr w:rsidR="009B64E4" w:rsidRPr="0095566B" w:rsidTr="002E3AB0">
        <w:trPr>
          <w:trHeight w:val="267"/>
          <w:jc w:val="center"/>
        </w:trPr>
        <w:tc>
          <w:tcPr>
            <w:tcW w:w="639" w:type="dxa"/>
            <w:shd w:val="clear" w:color="auto" w:fill="auto"/>
          </w:tcPr>
          <w:p w:rsidR="009B64E4" w:rsidRPr="0095566B" w:rsidRDefault="009B64E4" w:rsidP="007716C9">
            <w:pPr>
              <w:pStyle w:val="a5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autoSpaceDE w:val="0"/>
              <w:autoSpaceDN w:val="0"/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  <w:shd w:val="clear" w:color="auto" w:fill="auto"/>
          </w:tcPr>
          <w:p w:rsidR="009B64E4" w:rsidRPr="0095566B" w:rsidRDefault="009B64E4" w:rsidP="007716C9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ind w:left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2" w:type="dxa"/>
            <w:shd w:val="clear" w:color="auto" w:fill="auto"/>
          </w:tcPr>
          <w:p w:rsidR="009B64E4" w:rsidRPr="0095566B" w:rsidRDefault="009B64E4" w:rsidP="007716C9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ind w:left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9B64E4" w:rsidRPr="0095566B" w:rsidRDefault="009B64E4" w:rsidP="007716C9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ind w:left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94" w:type="dxa"/>
            <w:shd w:val="clear" w:color="auto" w:fill="auto"/>
          </w:tcPr>
          <w:p w:rsidR="009B64E4" w:rsidRPr="0095566B" w:rsidRDefault="009B64E4" w:rsidP="007716C9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ind w:left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9B64E4" w:rsidRPr="0095566B" w:rsidRDefault="009B64E4" w:rsidP="007716C9">
      <w:pPr>
        <w:numPr>
          <w:ilvl w:val="3"/>
          <w:numId w:val="11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ar-SA"/>
        </w:rPr>
      </w:pPr>
      <w:r w:rsidRPr="0095566B">
        <w:rPr>
          <w:rFonts w:ascii="Times New Roman" w:eastAsia="Times New Roman" w:hAnsi="Times New Roman" w:cs="Times New Roman"/>
          <w:iCs/>
          <w:sz w:val="24"/>
          <w:szCs w:val="24"/>
          <w:lang w:val="ru-RU" w:eastAsia="ar-SA"/>
        </w:rPr>
        <w:t>сведения о наличии заключений органов государственной экспертизы или отказах в их выдаче за последние два года;</w:t>
      </w:r>
    </w:p>
    <w:p w:rsidR="009B64E4" w:rsidRPr="0095566B" w:rsidRDefault="009B64E4" w:rsidP="007716C9">
      <w:pPr>
        <w:numPr>
          <w:ilvl w:val="3"/>
          <w:numId w:val="11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ar-SA"/>
        </w:rPr>
      </w:pPr>
      <w:r w:rsidRPr="0095566B">
        <w:rPr>
          <w:rFonts w:ascii="Times New Roman" w:eastAsia="Times New Roman" w:hAnsi="Times New Roman" w:cs="Times New Roman"/>
          <w:iCs/>
          <w:sz w:val="24"/>
          <w:szCs w:val="24"/>
          <w:lang w:val="ru-RU" w:eastAsia="ar-SA"/>
        </w:rPr>
        <w:t xml:space="preserve">деловая репутация участника (не менее трех положительных отзывов от заказчиков о качестве и соблюдении сроков выполнения сопоставимых (стоимостью не менее 50% предмета закупки (лота) </w:t>
      </w:r>
      <w:r w:rsidRPr="0095566B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ar-SA"/>
        </w:rPr>
        <w:t>без НДС</w:t>
      </w:r>
      <w:r w:rsidRPr="0095566B">
        <w:rPr>
          <w:rFonts w:ascii="Times New Roman" w:eastAsia="Times New Roman" w:hAnsi="Times New Roman" w:cs="Times New Roman"/>
          <w:iCs/>
          <w:sz w:val="24"/>
          <w:szCs w:val="24"/>
          <w:lang w:val="ru-RU" w:eastAsia="ar-SA"/>
        </w:rPr>
        <w:t>) по цене работ, составляющих предмет закупки, исполненных участником за последние три года (участники, созданные либо освоившие выполнение работ, оказание услуг в период менее трех лет с даты размещения (направления) приглашения для участия в процедуре закупки, представляют соответствующие документы за период их деятельности);</w:t>
      </w:r>
    </w:p>
    <w:p w:rsidR="009B64E4" w:rsidRPr="0095566B" w:rsidRDefault="009B64E4" w:rsidP="007716C9">
      <w:pPr>
        <w:numPr>
          <w:ilvl w:val="3"/>
          <w:numId w:val="11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ar-SA"/>
        </w:rPr>
      </w:pPr>
      <w:r w:rsidRPr="0095566B">
        <w:rPr>
          <w:rFonts w:ascii="Times New Roman" w:eastAsia="Times New Roman" w:hAnsi="Times New Roman" w:cs="Times New Roman"/>
          <w:iCs/>
          <w:sz w:val="24"/>
          <w:szCs w:val="24"/>
          <w:lang w:val="ru-RU" w:eastAsia="ar-SA"/>
        </w:rPr>
        <w:t>аттестат соответствия, дающий право осуществлять деятельность по предмету заказа, выданный в случаях и порядке, установленных законодательством;</w:t>
      </w:r>
    </w:p>
    <w:p w:rsidR="009B64E4" w:rsidRPr="0095566B" w:rsidRDefault="009B64E4" w:rsidP="007716C9">
      <w:pPr>
        <w:numPr>
          <w:ilvl w:val="3"/>
          <w:numId w:val="11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ar-SA"/>
        </w:rPr>
      </w:pPr>
      <w:r w:rsidRPr="0095566B">
        <w:rPr>
          <w:rFonts w:ascii="Times New Roman" w:eastAsia="Times New Roman" w:hAnsi="Times New Roman" w:cs="Times New Roman"/>
          <w:iCs/>
          <w:sz w:val="24"/>
          <w:szCs w:val="24"/>
          <w:lang w:val="ru-RU" w:eastAsia="ar-SA"/>
        </w:rPr>
        <w:t xml:space="preserve">подтверждение наличия сотрудников участника (без указания ФИО), привлекаемых для выполнения предмета заказа, и их профессионально-квалификационный состав (с указанием времени работы по специальности и их специализации наличие квалификационного аттестата, лицензии, выданных в установленном порядке, если такие требуются в соответствии с законодательством). </w:t>
      </w:r>
    </w:p>
    <w:tbl>
      <w:tblPr>
        <w:tblW w:w="1021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7"/>
        <w:gridCol w:w="1475"/>
        <w:gridCol w:w="1985"/>
        <w:gridCol w:w="2126"/>
        <w:gridCol w:w="3554"/>
      </w:tblGrid>
      <w:tr w:rsidR="00B6178D" w:rsidRPr="0095566B" w:rsidTr="00D00408">
        <w:trPr>
          <w:trHeight w:val="868"/>
        </w:trPr>
        <w:tc>
          <w:tcPr>
            <w:tcW w:w="1077" w:type="dxa"/>
            <w:shd w:val="clear" w:color="auto" w:fill="auto"/>
          </w:tcPr>
          <w:p w:rsidR="00B6178D" w:rsidRPr="0095566B" w:rsidRDefault="00B6178D" w:rsidP="00B617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5566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№ п/п</w:t>
            </w:r>
          </w:p>
        </w:tc>
        <w:tc>
          <w:tcPr>
            <w:tcW w:w="1475" w:type="dxa"/>
            <w:shd w:val="clear" w:color="auto" w:fill="auto"/>
          </w:tcPr>
          <w:p w:rsidR="00B6178D" w:rsidRPr="0095566B" w:rsidRDefault="00B6178D" w:rsidP="00B617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5566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B6178D" w:rsidRPr="0095566B" w:rsidRDefault="00B6178D" w:rsidP="00B617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5566B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>Время работы по специальности</w:t>
            </w:r>
          </w:p>
          <w:p w:rsidR="00B6178D" w:rsidRPr="0095566B" w:rsidRDefault="00B6178D" w:rsidP="00B617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:rsidR="00B6178D" w:rsidRPr="0095566B" w:rsidRDefault="00B6178D" w:rsidP="00B617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72"/>
                <w:sz w:val="24"/>
                <w:szCs w:val="24"/>
                <w:lang w:val="ru-RU"/>
              </w:rPr>
            </w:pPr>
            <w:r w:rsidRPr="0095566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Специализация</w:t>
            </w:r>
            <w:r w:rsidRPr="0095566B">
              <w:rPr>
                <w:rFonts w:ascii="Times New Roman" w:eastAsia="Calibri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95566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</w:t>
            </w:r>
            <w:r w:rsidRPr="0095566B">
              <w:rPr>
                <w:rFonts w:ascii="Times New Roman" w:eastAsia="Calibri" w:hAnsi="Times New Roman" w:cs="Times New Roman"/>
                <w:spacing w:val="-72"/>
                <w:sz w:val="24"/>
                <w:szCs w:val="24"/>
                <w:lang w:val="ru-RU"/>
              </w:rPr>
              <w:t xml:space="preserve"> </w:t>
            </w:r>
          </w:p>
          <w:p w:rsidR="00B6178D" w:rsidRPr="0095566B" w:rsidRDefault="00B6178D" w:rsidP="00B617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</w:pPr>
            <w:r w:rsidRPr="0095566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соответствии с</w:t>
            </w:r>
            <w:r w:rsidRPr="0095566B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</w:p>
          <w:p w:rsidR="00B6178D" w:rsidRPr="0095566B" w:rsidRDefault="00B6178D" w:rsidP="00B617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5566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аттестатом</w:t>
            </w:r>
          </w:p>
        </w:tc>
        <w:tc>
          <w:tcPr>
            <w:tcW w:w="3554" w:type="dxa"/>
            <w:shd w:val="clear" w:color="auto" w:fill="auto"/>
          </w:tcPr>
          <w:p w:rsidR="00B6178D" w:rsidRPr="0095566B" w:rsidRDefault="00B6178D" w:rsidP="00B617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5566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Номер</w:t>
            </w:r>
            <w:r w:rsidRPr="0095566B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5566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квалификационного аттестата, срок </w:t>
            </w:r>
            <w:r w:rsidRPr="0095566B">
              <w:rPr>
                <w:rFonts w:ascii="Times New Roman" w:eastAsia="Calibri" w:hAnsi="Times New Roman" w:cs="Times New Roman"/>
                <w:spacing w:val="-73"/>
                <w:sz w:val="24"/>
                <w:szCs w:val="24"/>
                <w:lang w:val="ru-RU"/>
              </w:rPr>
              <w:t xml:space="preserve"> </w:t>
            </w:r>
            <w:r w:rsidRPr="0095566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действия</w:t>
            </w:r>
          </w:p>
        </w:tc>
      </w:tr>
      <w:tr w:rsidR="00B6178D" w:rsidRPr="0095566B" w:rsidTr="00D00408">
        <w:trPr>
          <w:trHeight w:val="345"/>
        </w:trPr>
        <w:tc>
          <w:tcPr>
            <w:tcW w:w="1077" w:type="dxa"/>
            <w:shd w:val="clear" w:color="auto" w:fill="auto"/>
          </w:tcPr>
          <w:p w:rsidR="00B6178D" w:rsidRPr="0095566B" w:rsidRDefault="00B6178D" w:rsidP="007716C9">
            <w:pPr>
              <w:widowControl w:val="0"/>
              <w:autoSpaceDE w:val="0"/>
              <w:autoSpaceDN w:val="0"/>
              <w:spacing w:after="0" w:line="240" w:lineRule="auto"/>
              <w:ind w:left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5566B">
              <w:rPr>
                <w:rFonts w:ascii="Times New Roman" w:eastAsia="Calibri" w:hAnsi="Times New Roman" w:cs="Times New Roman"/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475" w:type="dxa"/>
            <w:shd w:val="clear" w:color="auto" w:fill="auto"/>
          </w:tcPr>
          <w:p w:rsidR="00B6178D" w:rsidRPr="0095566B" w:rsidRDefault="00B6178D" w:rsidP="007716C9">
            <w:pPr>
              <w:widowControl w:val="0"/>
              <w:autoSpaceDE w:val="0"/>
              <w:autoSpaceDN w:val="0"/>
              <w:spacing w:after="0" w:line="240" w:lineRule="auto"/>
              <w:ind w:left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B6178D" w:rsidRPr="0095566B" w:rsidRDefault="00B6178D" w:rsidP="007716C9">
            <w:pPr>
              <w:widowControl w:val="0"/>
              <w:autoSpaceDE w:val="0"/>
              <w:autoSpaceDN w:val="0"/>
              <w:spacing w:after="0" w:line="240" w:lineRule="auto"/>
              <w:ind w:left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:rsidR="00B6178D" w:rsidRPr="0095566B" w:rsidRDefault="00B6178D" w:rsidP="007716C9">
            <w:pPr>
              <w:widowControl w:val="0"/>
              <w:autoSpaceDE w:val="0"/>
              <w:autoSpaceDN w:val="0"/>
              <w:spacing w:after="0" w:line="240" w:lineRule="auto"/>
              <w:ind w:left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54" w:type="dxa"/>
            <w:shd w:val="clear" w:color="auto" w:fill="auto"/>
          </w:tcPr>
          <w:p w:rsidR="00B6178D" w:rsidRPr="0095566B" w:rsidRDefault="00B6178D" w:rsidP="007716C9">
            <w:pPr>
              <w:widowControl w:val="0"/>
              <w:autoSpaceDE w:val="0"/>
              <w:autoSpaceDN w:val="0"/>
              <w:spacing w:after="0" w:line="240" w:lineRule="auto"/>
              <w:ind w:left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9B64E4" w:rsidRPr="0095566B" w:rsidRDefault="009B64E4" w:rsidP="007716C9">
      <w:pPr>
        <w:numPr>
          <w:ilvl w:val="3"/>
          <w:numId w:val="11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ar-SA"/>
        </w:rPr>
      </w:pPr>
      <w:r w:rsidRPr="0095566B">
        <w:rPr>
          <w:rFonts w:ascii="Times New Roman" w:eastAsia="Times New Roman" w:hAnsi="Times New Roman" w:cs="Times New Roman"/>
          <w:iCs/>
          <w:sz w:val="24"/>
          <w:szCs w:val="24"/>
          <w:lang w:val="ru-RU" w:eastAsia="ar-SA"/>
        </w:rPr>
        <w:t>выписка из штатного расписания с указанием рабочих профессий по предмету закупки (без указания ФИО), согласно указанной форме. Данная информация подписывается руководителем участника или уполномоченным им заместителем:</w:t>
      </w:r>
    </w:p>
    <w:tbl>
      <w:tblPr>
        <w:tblW w:w="1020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8"/>
        <w:gridCol w:w="2400"/>
        <w:gridCol w:w="2825"/>
        <w:gridCol w:w="3554"/>
      </w:tblGrid>
      <w:tr w:rsidR="007716C9" w:rsidRPr="0095566B" w:rsidTr="007716C9">
        <w:trPr>
          <w:trHeight w:val="469"/>
        </w:trPr>
        <w:tc>
          <w:tcPr>
            <w:tcW w:w="1428" w:type="dxa"/>
            <w:shd w:val="clear" w:color="auto" w:fill="auto"/>
          </w:tcPr>
          <w:p w:rsidR="007716C9" w:rsidRPr="0095566B" w:rsidRDefault="007716C9" w:rsidP="002E3AB0">
            <w:pPr>
              <w:pStyle w:val="TableParagraph"/>
              <w:spacing w:line="338" w:lineRule="exact"/>
              <w:ind w:left="191"/>
              <w:rPr>
                <w:rFonts w:eastAsia="Calibri"/>
                <w:sz w:val="24"/>
                <w:szCs w:val="24"/>
              </w:rPr>
            </w:pPr>
            <w:r w:rsidRPr="0095566B">
              <w:rPr>
                <w:rFonts w:eastAsia="Calibri"/>
                <w:w w:val="99"/>
                <w:sz w:val="24"/>
                <w:szCs w:val="24"/>
              </w:rPr>
              <w:t xml:space="preserve">№ </w:t>
            </w:r>
            <w:r w:rsidRPr="0095566B">
              <w:rPr>
                <w:rFonts w:eastAsia="Calibri"/>
                <w:sz w:val="24"/>
                <w:szCs w:val="24"/>
              </w:rPr>
              <w:t>п/п</w:t>
            </w:r>
          </w:p>
        </w:tc>
        <w:tc>
          <w:tcPr>
            <w:tcW w:w="2400" w:type="dxa"/>
            <w:shd w:val="clear" w:color="auto" w:fill="auto"/>
          </w:tcPr>
          <w:p w:rsidR="007716C9" w:rsidRPr="0095566B" w:rsidRDefault="007716C9" w:rsidP="002E3AB0">
            <w:pPr>
              <w:pStyle w:val="TableParagraph"/>
              <w:ind w:left="323"/>
              <w:jc w:val="center"/>
              <w:rPr>
                <w:rFonts w:eastAsia="Calibri"/>
                <w:sz w:val="24"/>
                <w:szCs w:val="24"/>
              </w:rPr>
            </w:pPr>
            <w:r w:rsidRPr="0095566B">
              <w:rPr>
                <w:rFonts w:eastAsia="Calibri"/>
                <w:sz w:val="24"/>
                <w:szCs w:val="24"/>
              </w:rPr>
              <w:t>Наименование рабочих профессий</w:t>
            </w:r>
          </w:p>
        </w:tc>
        <w:tc>
          <w:tcPr>
            <w:tcW w:w="2825" w:type="dxa"/>
            <w:shd w:val="clear" w:color="auto" w:fill="auto"/>
          </w:tcPr>
          <w:p w:rsidR="007716C9" w:rsidRPr="0095566B" w:rsidRDefault="007716C9" w:rsidP="002E3AB0">
            <w:pPr>
              <w:pStyle w:val="TableParagraph"/>
              <w:ind w:left="58" w:right="54"/>
              <w:jc w:val="center"/>
              <w:rPr>
                <w:rFonts w:eastAsia="Calibri"/>
                <w:sz w:val="24"/>
                <w:szCs w:val="24"/>
              </w:rPr>
            </w:pPr>
            <w:r w:rsidRPr="0095566B">
              <w:rPr>
                <w:rFonts w:eastAsia="Calibri"/>
                <w:sz w:val="24"/>
                <w:szCs w:val="24"/>
              </w:rPr>
              <w:t>Количество единиц согласно штатному расписанию</w:t>
            </w:r>
          </w:p>
        </w:tc>
        <w:tc>
          <w:tcPr>
            <w:tcW w:w="3554" w:type="dxa"/>
          </w:tcPr>
          <w:p w:rsidR="007716C9" w:rsidRPr="0095566B" w:rsidRDefault="007716C9" w:rsidP="002E3AB0">
            <w:pPr>
              <w:pStyle w:val="TableParagraph"/>
              <w:ind w:left="58" w:right="141"/>
              <w:jc w:val="center"/>
              <w:rPr>
                <w:rFonts w:eastAsia="Calibri"/>
                <w:sz w:val="24"/>
                <w:szCs w:val="24"/>
              </w:rPr>
            </w:pPr>
            <w:r w:rsidRPr="0095566B">
              <w:rPr>
                <w:rFonts w:eastAsia="Calibri"/>
                <w:sz w:val="24"/>
                <w:szCs w:val="24"/>
              </w:rPr>
              <w:t>Укомплектованность штатного расписания, ед.</w:t>
            </w:r>
          </w:p>
        </w:tc>
      </w:tr>
      <w:tr w:rsidR="007716C9" w:rsidRPr="0095566B" w:rsidTr="007716C9">
        <w:trPr>
          <w:trHeight w:val="345"/>
        </w:trPr>
        <w:tc>
          <w:tcPr>
            <w:tcW w:w="1428" w:type="dxa"/>
            <w:shd w:val="clear" w:color="auto" w:fill="auto"/>
          </w:tcPr>
          <w:p w:rsidR="007716C9" w:rsidRPr="0095566B" w:rsidRDefault="007716C9" w:rsidP="002E3AB0">
            <w:pPr>
              <w:pStyle w:val="TableParagraph"/>
              <w:spacing w:line="325" w:lineRule="exact"/>
              <w:ind w:left="7"/>
              <w:jc w:val="center"/>
              <w:rPr>
                <w:rFonts w:eastAsia="Calibri"/>
                <w:sz w:val="24"/>
                <w:szCs w:val="24"/>
              </w:rPr>
            </w:pPr>
            <w:r w:rsidRPr="0095566B">
              <w:rPr>
                <w:rFonts w:eastAsia="Calibri"/>
                <w:w w:val="99"/>
                <w:sz w:val="24"/>
                <w:szCs w:val="24"/>
              </w:rPr>
              <w:t>1</w:t>
            </w:r>
          </w:p>
        </w:tc>
        <w:tc>
          <w:tcPr>
            <w:tcW w:w="2400" w:type="dxa"/>
            <w:shd w:val="clear" w:color="auto" w:fill="auto"/>
          </w:tcPr>
          <w:p w:rsidR="007716C9" w:rsidRPr="0095566B" w:rsidRDefault="007716C9" w:rsidP="002E3AB0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25" w:type="dxa"/>
            <w:shd w:val="clear" w:color="auto" w:fill="auto"/>
          </w:tcPr>
          <w:p w:rsidR="007716C9" w:rsidRPr="0095566B" w:rsidRDefault="007716C9" w:rsidP="002E3AB0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54" w:type="dxa"/>
          </w:tcPr>
          <w:p w:rsidR="007716C9" w:rsidRPr="0095566B" w:rsidRDefault="007716C9" w:rsidP="002E3AB0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</w:tr>
    </w:tbl>
    <w:p w:rsidR="00483843" w:rsidRPr="0095566B" w:rsidRDefault="00483843" w:rsidP="00483843">
      <w:pPr>
        <w:numPr>
          <w:ilvl w:val="0"/>
          <w:numId w:val="12"/>
        </w:numPr>
        <w:tabs>
          <w:tab w:val="left" w:pos="709"/>
        </w:tabs>
        <w:spacing w:after="0" w:line="240" w:lineRule="auto"/>
        <w:ind w:left="0" w:firstLine="698"/>
        <w:contextualSpacing/>
        <w:jc w:val="both"/>
        <w:rPr>
          <w:rFonts w:ascii="Times New Roman" w:eastAsia="SimSun" w:hAnsi="Times New Roman" w:cs="Times New Roman"/>
          <w:sz w:val="24"/>
          <w:szCs w:val="24"/>
          <w:lang w:val="be-BY" w:eastAsia="ru-RU"/>
        </w:rPr>
      </w:pPr>
      <w:r w:rsidRPr="0095566B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наличие у участника материально-технической и информационной базы, лицензионного программного обеспечения;</w:t>
      </w:r>
    </w:p>
    <w:p w:rsidR="00483843" w:rsidRPr="0095566B" w:rsidRDefault="00483843" w:rsidP="00483843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4"/>
          <w:szCs w:val="24"/>
          <w:lang w:val="be-BY" w:eastAsia="ru-RU"/>
        </w:rPr>
      </w:pPr>
      <w:r w:rsidRPr="0095566B">
        <w:rPr>
          <w:rFonts w:ascii="Times New Roman" w:eastAsia="Calibri" w:hAnsi="Times New Roman" w:cs="Times New Roman"/>
          <w:sz w:val="24"/>
          <w:szCs w:val="24"/>
          <w:lang w:val="be-BY"/>
        </w:rPr>
        <w:t>сведения об изменениях, вносимых в наименование участника, правопреемстве, периоде осуществления проектной и изыскательской деятельности;</w:t>
      </w:r>
    </w:p>
    <w:p w:rsidR="00483843" w:rsidRPr="0095566B" w:rsidRDefault="00483843" w:rsidP="00483843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5566B">
        <w:rPr>
          <w:rFonts w:ascii="Times New Roman" w:eastAsia="Calibri" w:hAnsi="Times New Roman" w:cs="Times New Roman"/>
          <w:sz w:val="24"/>
          <w:szCs w:val="24"/>
          <w:lang w:val="ru-RU"/>
        </w:rPr>
        <w:t>заявления участника о соответствии требованиям, установленным законодательством и приглашением к участию в процедуре закупки к юридическому или физическому лицу, в том числе индивидуальному предпринимателю, осуществляющему выполнение работ (оказание услуг) по предмету закупки (лоту), отсутствии задолженности по уплате налогов, сборов (пошлин), пеней, обязательных страховых взносов в бюджет государственного внебюджетного фонда социальной защиты населения Республики Беларусь, принятии условий приглашения к участию в процедуре закупки, согласии участника в случае признания его участником-победителем заключить договор на условиях, указанных в приглашени</w:t>
      </w:r>
      <w:r w:rsidR="0063550B" w:rsidRPr="0095566B">
        <w:rPr>
          <w:rFonts w:ascii="Times New Roman" w:eastAsia="Calibri" w:hAnsi="Times New Roman" w:cs="Times New Roman"/>
          <w:sz w:val="24"/>
          <w:szCs w:val="24"/>
          <w:lang w:val="ru-RU"/>
        </w:rPr>
        <w:t>и к участию в процедуре закупки</w:t>
      </w:r>
      <w:r w:rsidRPr="0095566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483843" w:rsidRPr="0095566B" w:rsidRDefault="00483843" w:rsidP="00483843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5566B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подтверждение возможности выполнения работ и оплаты за выполненные работы в течение 5 банковских дней с момента завершения выполнения всех работ в соответствии с календарным планом и подписания соответствующего акта сдачи-приемки выполненных работ</w:t>
      </w:r>
      <w:r w:rsidRPr="0095566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483843" w:rsidRPr="0095566B" w:rsidRDefault="00483843" w:rsidP="0048384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be-BY"/>
        </w:rPr>
      </w:pPr>
      <w:r w:rsidRPr="0095566B">
        <w:rPr>
          <w:rFonts w:ascii="Times New Roman" w:hAnsi="Times New Roman" w:cs="Times New Roman"/>
          <w:iCs/>
          <w:sz w:val="24"/>
          <w:szCs w:val="24"/>
          <w:lang w:val="ru-RU"/>
        </w:rPr>
        <w:t>Предложение участника должно быть подписано уполномоченным лицом с указанием даты и содержать контактные данные.</w:t>
      </w:r>
    </w:p>
    <w:p w:rsidR="00483843" w:rsidRPr="0095566B" w:rsidRDefault="00483843" w:rsidP="0048384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be-BY"/>
        </w:rPr>
      </w:pPr>
      <w:r w:rsidRPr="0095566B">
        <w:rPr>
          <w:rFonts w:ascii="Times New Roman" w:hAnsi="Times New Roman" w:cs="Times New Roman"/>
          <w:iCs/>
          <w:sz w:val="24"/>
          <w:szCs w:val="24"/>
          <w:lang w:val="ru-RU"/>
        </w:rPr>
        <w:t>Филиалом «Минская городская телефонная сеть» РУП «Белтелеком» к рассмотрению принимаются только те коммерческие предложения, которые отвечают всем вышеуказанным требованиям.</w:t>
      </w:r>
    </w:p>
    <w:p w:rsidR="00483843" w:rsidRPr="0095566B" w:rsidRDefault="00483843" w:rsidP="0048384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95566B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Оценка предложений проводится с учетом возможности признания победителем единственного участника закупки, </w:t>
      </w:r>
      <w:r w:rsidRPr="0095566B">
        <w:rPr>
          <w:rFonts w:ascii="Times New Roman" w:hAnsi="Times New Roman" w:cs="Times New Roman"/>
          <w:sz w:val="24"/>
          <w:szCs w:val="24"/>
          <w:lang w:val="ru-RU"/>
        </w:rPr>
        <w:t xml:space="preserve">в том числе в отношении части (лота) предмета процедуры закупки, </w:t>
      </w:r>
      <w:r w:rsidRPr="0095566B">
        <w:rPr>
          <w:rFonts w:ascii="Times New Roman" w:hAnsi="Times New Roman" w:cs="Times New Roman"/>
          <w:iCs/>
          <w:sz w:val="24"/>
          <w:szCs w:val="24"/>
          <w:lang w:val="ru-RU"/>
        </w:rPr>
        <w:t>и заключения с ним договора на закупку, если его предложение соответствует требованиям настоящего приглашения.</w:t>
      </w:r>
    </w:p>
    <w:p w:rsidR="00483843" w:rsidRPr="0095566B" w:rsidRDefault="00483843" w:rsidP="0048384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be-BY"/>
        </w:rPr>
      </w:pPr>
      <w:r w:rsidRPr="0095566B">
        <w:rPr>
          <w:rFonts w:ascii="Times New Roman" w:hAnsi="Times New Roman" w:cs="Times New Roman"/>
          <w:sz w:val="24"/>
          <w:szCs w:val="24"/>
          <w:lang w:val="be-BY"/>
        </w:rPr>
        <w:t>Организатор закупки оставляет за собой право на отказ от проведения закупки в любой срок без возмещения участникам убытков.</w:t>
      </w:r>
    </w:p>
    <w:p w:rsidR="00841AE1" w:rsidRPr="0095566B" w:rsidRDefault="00841AE1" w:rsidP="00841AE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sz w:val="24"/>
          <w:szCs w:val="24"/>
          <w:lang w:val="be-BY" w:eastAsia="ru-RU"/>
        </w:rPr>
      </w:pPr>
      <w:r w:rsidRPr="0095566B">
        <w:rPr>
          <w:rFonts w:ascii="Times New Roman" w:eastAsia="SimSun" w:hAnsi="Times New Roman" w:cs="Times New Roman"/>
          <w:sz w:val="24"/>
          <w:szCs w:val="24"/>
          <w:lang w:val="be-BY" w:eastAsia="ru-RU"/>
        </w:rPr>
        <w:t xml:space="preserve">Предложение участника должно быть доставлено по адресу: </w:t>
      </w:r>
      <w:r w:rsidR="00483843" w:rsidRPr="0095566B">
        <w:rPr>
          <w:rFonts w:ascii="Times New Roman" w:eastAsia="SimSun" w:hAnsi="Times New Roman" w:cs="Times New Roman"/>
          <w:b/>
          <w:iCs/>
          <w:sz w:val="24"/>
          <w:szCs w:val="24"/>
          <w:lang w:val="be-BY" w:eastAsia="ru-RU"/>
        </w:rPr>
        <w:t xml:space="preserve">220073 г. Минск, ул. Харьковская, 1, каб. 108 или по запросу на электронную почту </w:t>
      </w:r>
      <w:r w:rsidR="00483843" w:rsidRPr="0095566B">
        <w:rPr>
          <w:rFonts w:ascii="Times New Roman" w:eastAsia="SimSun" w:hAnsi="Times New Roman" w:cs="Times New Roman"/>
          <w:b/>
          <w:iCs/>
          <w:sz w:val="24"/>
          <w:szCs w:val="24"/>
          <w:lang w:eastAsia="ru-RU"/>
        </w:rPr>
        <w:t>miatselskaya</w:t>
      </w:r>
      <w:r w:rsidR="00483843" w:rsidRPr="0095566B">
        <w:rPr>
          <w:rFonts w:ascii="Times New Roman" w:eastAsia="SimSun" w:hAnsi="Times New Roman" w:cs="Times New Roman"/>
          <w:b/>
          <w:iCs/>
          <w:sz w:val="24"/>
          <w:szCs w:val="24"/>
          <w:lang w:val="ru-RU" w:eastAsia="ru-RU"/>
        </w:rPr>
        <w:t>@</w:t>
      </w:r>
      <w:r w:rsidR="00483843" w:rsidRPr="0095566B">
        <w:rPr>
          <w:rFonts w:ascii="Times New Roman" w:eastAsia="SimSun" w:hAnsi="Times New Roman" w:cs="Times New Roman"/>
          <w:b/>
          <w:iCs/>
          <w:sz w:val="24"/>
          <w:szCs w:val="24"/>
          <w:lang w:eastAsia="ru-RU"/>
        </w:rPr>
        <w:t>mgts</w:t>
      </w:r>
      <w:r w:rsidR="00483843" w:rsidRPr="0095566B">
        <w:rPr>
          <w:rFonts w:ascii="Times New Roman" w:eastAsia="SimSun" w:hAnsi="Times New Roman" w:cs="Times New Roman"/>
          <w:b/>
          <w:iCs/>
          <w:sz w:val="24"/>
          <w:szCs w:val="24"/>
          <w:lang w:val="ru-RU" w:eastAsia="ru-RU"/>
        </w:rPr>
        <w:t>.</w:t>
      </w:r>
      <w:r w:rsidR="00483843" w:rsidRPr="0095566B">
        <w:rPr>
          <w:rFonts w:ascii="Times New Roman" w:eastAsia="SimSun" w:hAnsi="Times New Roman" w:cs="Times New Roman"/>
          <w:b/>
          <w:iCs/>
          <w:sz w:val="24"/>
          <w:szCs w:val="24"/>
          <w:lang w:eastAsia="ru-RU"/>
        </w:rPr>
        <w:t>by</w:t>
      </w:r>
      <w:r w:rsidR="00E83B41" w:rsidRPr="0095566B">
        <w:rPr>
          <w:rFonts w:ascii="Times New Roman" w:eastAsia="SimSun" w:hAnsi="Times New Roman" w:cs="Times New Roman"/>
          <w:bCs/>
          <w:iCs/>
          <w:sz w:val="24"/>
          <w:szCs w:val="24"/>
          <w:lang w:val="be-BY" w:eastAsia="ru-RU"/>
        </w:rPr>
        <w:t xml:space="preserve"> </w:t>
      </w:r>
      <w:r w:rsidRPr="0095566B">
        <w:rPr>
          <w:rFonts w:ascii="Times New Roman" w:eastAsia="SimSun" w:hAnsi="Times New Roman" w:cs="Times New Roman"/>
          <w:sz w:val="24"/>
          <w:szCs w:val="24"/>
          <w:lang w:val="be-BY" w:eastAsia="ru-RU"/>
        </w:rPr>
        <w:t xml:space="preserve">(в рабочие дни с 8.30 до 17.30, пятница до 16.15, обеденный перерыв с 13.00 до 13.45) </w:t>
      </w:r>
      <w:r w:rsidR="00B6178D" w:rsidRPr="0095566B">
        <w:rPr>
          <w:rFonts w:ascii="Times New Roman" w:eastAsia="SimSun" w:hAnsi="Times New Roman" w:cs="Times New Roman"/>
          <w:b/>
          <w:sz w:val="24"/>
          <w:szCs w:val="24"/>
          <w:lang w:val="be-BY" w:eastAsia="ru-RU"/>
        </w:rPr>
        <w:t>до 10:00 27 ноября</w:t>
      </w:r>
      <w:r w:rsidRPr="0095566B">
        <w:rPr>
          <w:rFonts w:ascii="Times New Roman" w:eastAsia="SimSun" w:hAnsi="Times New Roman" w:cs="Times New Roman"/>
          <w:b/>
          <w:sz w:val="24"/>
          <w:szCs w:val="24"/>
          <w:lang w:val="be-BY" w:eastAsia="ru-RU"/>
        </w:rPr>
        <w:t xml:space="preserve"> 2025 г.</w:t>
      </w:r>
    </w:p>
    <w:p w:rsidR="00841AE1" w:rsidRPr="0095566B" w:rsidRDefault="00841AE1" w:rsidP="00841AE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SimSun" w:hAnsi="Times New Roman" w:cs="Times New Roman"/>
          <w:iCs/>
          <w:sz w:val="24"/>
          <w:szCs w:val="24"/>
          <w:lang w:val="ru-RU" w:eastAsia="ru-RU"/>
        </w:rPr>
      </w:pPr>
      <w:r w:rsidRPr="0095566B">
        <w:rPr>
          <w:rFonts w:ascii="Times New Roman" w:eastAsia="SimSun" w:hAnsi="Times New Roman" w:cs="Times New Roman"/>
          <w:iCs/>
          <w:sz w:val="24"/>
          <w:szCs w:val="24"/>
          <w:lang w:val="ru-RU" w:eastAsia="ru-RU"/>
        </w:rPr>
        <w:t>Телефоны для справок:</w:t>
      </w:r>
    </w:p>
    <w:p w:rsidR="00B6178D" w:rsidRPr="0095566B" w:rsidRDefault="00B6178D" w:rsidP="00B6178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4"/>
          <w:szCs w:val="24"/>
          <w:lang w:val="ru-RU" w:eastAsia="ru-RU"/>
        </w:rPr>
      </w:pPr>
      <w:r w:rsidRPr="0095566B">
        <w:rPr>
          <w:rFonts w:ascii="Times New Roman" w:eastAsia="SimSun" w:hAnsi="Times New Roman" w:cs="Times New Roman"/>
          <w:sz w:val="24"/>
          <w:szCs w:val="24"/>
          <w:lang w:val="ru-RU" w:eastAsia="ru-RU"/>
        </w:rPr>
        <w:t>ведущий инженер ОКС - Анцыпирович Н.П., тел. 8(017)3594643;</w:t>
      </w:r>
    </w:p>
    <w:p w:rsidR="00B6178D" w:rsidRPr="0095566B" w:rsidRDefault="00B6178D" w:rsidP="00B6178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SimSun" w:hAnsi="Times New Roman" w:cs="Times New Roman"/>
          <w:iCs/>
          <w:sz w:val="24"/>
          <w:szCs w:val="24"/>
          <w:lang w:val="ru-RU" w:eastAsia="ru-RU"/>
        </w:rPr>
      </w:pPr>
      <w:r w:rsidRPr="0095566B">
        <w:rPr>
          <w:rFonts w:ascii="Times New Roman" w:eastAsia="SimSun" w:hAnsi="Times New Roman" w:cs="Times New Roman"/>
          <w:sz w:val="24"/>
          <w:szCs w:val="24"/>
          <w:lang w:val="ru-RU" w:eastAsia="ru-RU"/>
        </w:rPr>
        <w:t>инженер ЛССиАУ – Метельская Н.М., тел.: 8(017)2569261.</w:t>
      </w:r>
    </w:p>
    <w:p w:rsidR="00841AE1" w:rsidRPr="00841AE1" w:rsidRDefault="00841AE1" w:rsidP="00841AE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30"/>
          <w:szCs w:val="30"/>
          <w:lang w:val="be-BY" w:eastAsia="ru-RU"/>
        </w:rPr>
      </w:pPr>
    </w:p>
    <w:p w:rsidR="00841AE1" w:rsidRPr="00841AE1" w:rsidRDefault="00841AE1" w:rsidP="00841AE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30"/>
          <w:szCs w:val="30"/>
          <w:lang w:val="be-BY" w:eastAsia="ru-RU"/>
        </w:rPr>
      </w:pPr>
    </w:p>
    <w:p w:rsidR="00841AE1" w:rsidRPr="00841AE1" w:rsidRDefault="00841AE1" w:rsidP="00841AE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30"/>
          <w:szCs w:val="30"/>
          <w:lang w:val="be-BY" w:eastAsia="ru-RU"/>
        </w:rPr>
      </w:pPr>
    </w:p>
    <w:sectPr w:rsidR="00841AE1" w:rsidRPr="00841AE1" w:rsidSect="009F45CA">
      <w:pgSz w:w="11907" w:h="16840" w:code="9"/>
      <w:pgMar w:top="709" w:right="567" w:bottom="1134" w:left="156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4B4" w:rsidRDefault="00D404B4">
      <w:pPr>
        <w:spacing w:after="0" w:line="240" w:lineRule="auto"/>
      </w:pPr>
      <w:r>
        <w:separator/>
      </w:r>
    </w:p>
  </w:endnote>
  <w:endnote w:type="continuationSeparator" w:id="0">
    <w:p w:rsidR="00D404B4" w:rsidRDefault="00D40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4B4" w:rsidRDefault="00D404B4">
      <w:pPr>
        <w:spacing w:after="0" w:line="240" w:lineRule="auto"/>
      </w:pPr>
      <w:r>
        <w:separator/>
      </w:r>
    </w:p>
  </w:footnote>
  <w:footnote w:type="continuationSeparator" w:id="0">
    <w:p w:rsidR="00D404B4" w:rsidRDefault="00D404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265F5"/>
    <w:multiLevelType w:val="multilevel"/>
    <w:tmpl w:val="47CCCF1E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2692F6F"/>
    <w:multiLevelType w:val="hybridMultilevel"/>
    <w:tmpl w:val="58D0BA8A"/>
    <w:lvl w:ilvl="0" w:tplc="44C2448E">
      <w:numFmt w:val="bullet"/>
      <w:lvlText w:val="•"/>
      <w:lvlJc w:val="left"/>
      <w:pPr>
        <w:ind w:left="1444" w:hanging="735"/>
      </w:pPr>
      <w:rPr>
        <w:rFonts w:ascii="Times New Roman" w:eastAsia="SimSu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B4D2C2D"/>
    <w:multiLevelType w:val="multilevel"/>
    <w:tmpl w:val="4256279A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524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B7D7775"/>
    <w:multiLevelType w:val="hybridMultilevel"/>
    <w:tmpl w:val="444A4C8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F2765B5"/>
    <w:multiLevelType w:val="multilevel"/>
    <w:tmpl w:val="1982E848"/>
    <w:lvl w:ilvl="0">
      <w:start w:val="1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8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80"/>
      </w:pPr>
      <w:rPr>
        <w:rFonts w:hint="default"/>
      </w:rPr>
    </w:lvl>
    <w:lvl w:ilvl="3">
      <w:start w:val="12"/>
      <w:numFmt w:val="decimal"/>
      <w:lvlText w:val="%1.%2.%3.%4"/>
      <w:lvlJc w:val="left"/>
      <w:pPr>
        <w:ind w:left="25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40" w:hanging="1440"/>
      </w:pPr>
      <w:rPr>
        <w:rFonts w:hint="default"/>
      </w:rPr>
    </w:lvl>
  </w:abstractNum>
  <w:abstractNum w:abstractNumId="5" w15:restartNumberingAfterBreak="0">
    <w:nsid w:val="22204B59"/>
    <w:multiLevelType w:val="hybridMultilevel"/>
    <w:tmpl w:val="E86E456A"/>
    <w:lvl w:ilvl="0" w:tplc="6A04999E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z w:val="24"/>
        <w:szCs w:val="24"/>
        <w:lang w:val="be-BY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325231A1"/>
    <w:multiLevelType w:val="hybridMultilevel"/>
    <w:tmpl w:val="3EC0B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9B18CD"/>
    <w:multiLevelType w:val="hybridMultilevel"/>
    <w:tmpl w:val="53BA7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186FFF"/>
    <w:multiLevelType w:val="hybridMultilevel"/>
    <w:tmpl w:val="CA84B204"/>
    <w:lvl w:ilvl="0" w:tplc="724C69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E3F7DC9"/>
    <w:multiLevelType w:val="hybridMultilevel"/>
    <w:tmpl w:val="E6C6FCC8"/>
    <w:lvl w:ilvl="0" w:tplc="9B847F2A">
      <w:numFmt w:val="bullet"/>
      <w:lvlText w:val="•"/>
      <w:lvlJc w:val="left"/>
      <w:pPr>
        <w:ind w:left="2874" w:hanging="45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44" w:hanging="360"/>
      </w:pPr>
      <w:rPr>
        <w:rFonts w:ascii="Wingdings" w:hAnsi="Wingdings" w:hint="default"/>
      </w:rPr>
    </w:lvl>
  </w:abstractNum>
  <w:abstractNum w:abstractNumId="10" w15:restartNumberingAfterBreak="0">
    <w:nsid w:val="4EB06A4B"/>
    <w:multiLevelType w:val="hybridMultilevel"/>
    <w:tmpl w:val="2DCE8BB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E7F51A0"/>
    <w:multiLevelType w:val="multilevel"/>
    <w:tmpl w:val="452283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11"/>
  </w:num>
  <w:num w:numId="5">
    <w:abstractNumId w:val="7"/>
  </w:num>
  <w:num w:numId="6">
    <w:abstractNumId w:val="9"/>
  </w:num>
  <w:num w:numId="7">
    <w:abstractNumId w:val="3"/>
  </w:num>
  <w:num w:numId="8">
    <w:abstractNumId w:val="1"/>
  </w:num>
  <w:num w:numId="9">
    <w:abstractNumId w:val="0"/>
  </w:num>
  <w:num w:numId="10">
    <w:abstractNumId w:val="4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96C"/>
    <w:rsid w:val="00022B92"/>
    <w:rsid w:val="0002773C"/>
    <w:rsid w:val="00106160"/>
    <w:rsid w:val="001338E1"/>
    <w:rsid w:val="00156F44"/>
    <w:rsid w:val="00172C73"/>
    <w:rsid w:val="001E3A0A"/>
    <w:rsid w:val="00205159"/>
    <w:rsid w:val="00226E59"/>
    <w:rsid w:val="0023496C"/>
    <w:rsid w:val="0024020C"/>
    <w:rsid w:val="00292D49"/>
    <w:rsid w:val="002C0B27"/>
    <w:rsid w:val="0033184A"/>
    <w:rsid w:val="00337608"/>
    <w:rsid w:val="003728F1"/>
    <w:rsid w:val="00381E76"/>
    <w:rsid w:val="00390B23"/>
    <w:rsid w:val="00397BE3"/>
    <w:rsid w:val="00453B6A"/>
    <w:rsid w:val="00472930"/>
    <w:rsid w:val="00477DCC"/>
    <w:rsid w:val="00483843"/>
    <w:rsid w:val="004C0004"/>
    <w:rsid w:val="00501783"/>
    <w:rsid w:val="0051370C"/>
    <w:rsid w:val="005750E5"/>
    <w:rsid w:val="005839EE"/>
    <w:rsid w:val="005A274F"/>
    <w:rsid w:val="005B6A09"/>
    <w:rsid w:val="00616AAF"/>
    <w:rsid w:val="0063550B"/>
    <w:rsid w:val="0066402A"/>
    <w:rsid w:val="006E0737"/>
    <w:rsid w:val="007323FF"/>
    <w:rsid w:val="00740BA5"/>
    <w:rsid w:val="00757B21"/>
    <w:rsid w:val="007716C9"/>
    <w:rsid w:val="007A2195"/>
    <w:rsid w:val="007C1289"/>
    <w:rsid w:val="007D62D4"/>
    <w:rsid w:val="00806FA2"/>
    <w:rsid w:val="00835BF8"/>
    <w:rsid w:val="00841AE1"/>
    <w:rsid w:val="00887F67"/>
    <w:rsid w:val="008D71D4"/>
    <w:rsid w:val="008F71A0"/>
    <w:rsid w:val="008F71BF"/>
    <w:rsid w:val="0090702F"/>
    <w:rsid w:val="009145A8"/>
    <w:rsid w:val="00922321"/>
    <w:rsid w:val="009371E0"/>
    <w:rsid w:val="00944FAF"/>
    <w:rsid w:val="0095566B"/>
    <w:rsid w:val="00974AAC"/>
    <w:rsid w:val="009A02AB"/>
    <w:rsid w:val="009A250F"/>
    <w:rsid w:val="009B64E4"/>
    <w:rsid w:val="009F1096"/>
    <w:rsid w:val="009F45CA"/>
    <w:rsid w:val="00A02407"/>
    <w:rsid w:val="00A24676"/>
    <w:rsid w:val="00A6275E"/>
    <w:rsid w:val="00AA4A6A"/>
    <w:rsid w:val="00AD6B34"/>
    <w:rsid w:val="00AE0190"/>
    <w:rsid w:val="00AE607D"/>
    <w:rsid w:val="00B322A3"/>
    <w:rsid w:val="00B6178D"/>
    <w:rsid w:val="00C215A9"/>
    <w:rsid w:val="00C459E9"/>
    <w:rsid w:val="00D00408"/>
    <w:rsid w:val="00D11335"/>
    <w:rsid w:val="00D264C6"/>
    <w:rsid w:val="00D37E96"/>
    <w:rsid w:val="00D404B4"/>
    <w:rsid w:val="00D63CEA"/>
    <w:rsid w:val="00D83DE8"/>
    <w:rsid w:val="00DB370D"/>
    <w:rsid w:val="00DD31BE"/>
    <w:rsid w:val="00DD5FF1"/>
    <w:rsid w:val="00DD76B9"/>
    <w:rsid w:val="00DE5914"/>
    <w:rsid w:val="00DF38E8"/>
    <w:rsid w:val="00E45559"/>
    <w:rsid w:val="00E83B41"/>
    <w:rsid w:val="00EE4994"/>
    <w:rsid w:val="00F20A7B"/>
    <w:rsid w:val="00F51295"/>
    <w:rsid w:val="00F64272"/>
    <w:rsid w:val="00F65FFD"/>
    <w:rsid w:val="00F77D26"/>
    <w:rsid w:val="00F84BB2"/>
    <w:rsid w:val="00FA53DF"/>
    <w:rsid w:val="00FC08B3"/>
    <w:rsid w:val="00FC3A6F"/>
    <w:rsid w:val="00FC666C"/>
    <w:rsid w:val="00FE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0B889"/>
  <w15:chartTrackingRefBased/>
  <w15:docId w15:val="{DFB9E109-7F46-47C6-86F7-53EAB119C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1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019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E0190"/>
  </w:style>
  <w:style w:type="paragraph" w:styleId="a5">
    <w:name w:val="List Paragraph"/>
    <w:basedOn w:val="a"/>
    <w:uiPriority w:val="34"/>
    <w:qFormat/>
    <w:rsid w:val="009371E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31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3184A"/>
    <w:rPr>
      <w:rFonts w:ascii="Segoe U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A2467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24676"/>
  </w:style>
  <w:style w:type="character" w:styleId="aa">
    <w:name w:val="Hyperlink"/>
    <w:basedOn w:val="a0"/>
    <w:uiPriority w:val="99"/>
    <w:unhideWhenUsed/>
    <w:rsid w:val="00E83B41"/>
    <w:rPr>
      <w:color w:val="0563C1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7716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4A723-64A8-4AAF-8167-18BD27507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1424</Words>
  <Characters>8122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А. Еременко</dc:creator>
  <cp:keywords/>
  <dc:description/>
  <cp:lastModifiedBy>Светлана Г. Федосюк</cp:lastModifiedBy>
  <cp:revision>23</cp:revision>
  <cp:lastPrinted>2025-11-20T12:03:00Z</cp:lastPrinted>
  <dcterms:created xsi:type="dcterms:W3CDTF">2025-07-29T08:19:00Z</dcterms:created>
  <dcterms:modified xsi:type="dcterms:W3CDTF">2025-11-21T09:10:00Z</dcterms:modified>
</cp:coreProperties>
</file>