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705" w:rsidRPr="001A487A" w:rsidRDefault="00302705" w:rsidP="00255D1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1A487A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Конкурсное приглашение </w:t>
      </w:r>
    </w:p>
    <w:p w:rsidR="00302705" w:rsidRPr="001A487A" w:rsidRDefault="00D23F0D" w:rsidP="00255D1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1A487A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конкурс </w:t>
      </w:r>
      <w:r w:rsidR="00653E55" w:rsidRPr="001A487A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СМР/25/ОКС-</w:t>
      </w:r>
      <w:r w:rsidR="005D7AE1" w:rsidRPr="001A487A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2</w:t>
      </w:r>
      <w:r w:rsidR="00820068" w:rsidRPr="001A487A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3</w:t>
      </w:r>
    </w:p>
    <w:p w:rsidR="00302705" w:rsidRPr="001A487A" w:rsidRDefault="00302705" w:rsidP="00255D18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</w:p>
    <w:p w:rsidR="00302705" w:rsidRPr="001A487A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A48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Сведения об организации/заказчике: Республиканское унитарное предприятие электросвязи «Белтелеком» филиал «Минская городская телефонная сеть» РУП «Белтелеком», </w:t>
      </w:r>
      <w:smartTag w:uri="urn:schemas-microsoft-com:office:smarttags" w:element="metricconverter">
        <w:smartTagPr>
          <w:attr w:name="ProductID" w:val="220073 г"/>
        </w:smartTagPr>
        <w:r w:rsidRPr="001A487A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220073 г</w:t>
        </w:r>
      </w:smartTag>
      <w:r w:rsidRPr="001A48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Минск, ул.</w:t>
      </w:r>
      <w:r w:rsidR="00CE50DE" w:rsidRPr="001A48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1A48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Харьковская,</w:t>
      </w:r>
      <w:r w:rsidR="00CE50DE" w:rsidRPr="001A48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1A48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</w:t>
      </w:r>
    </w:p>
    <w:p w:rsidR="00302705" w:rsidRPr="001A487A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A48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Филиал «Минская городская телефонная сеть» РУП «Белтелеком» (далее - Заказчик) принял решение о </w:t>
      </w:r>
      <w:r w:rsidR="00255D18" w:rsidRPr="001A48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закупке строительно-монтажных работ по объекту</w:t>
      </w:r>
      <w:r w:rsidR="00D23F0D" w:rsidRPr="001A48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 </w:t>
      </w:r>
      <w:r w:rsidR="00090F1D" w:rsidRPr="001A487A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«</w:t>
      </w:r>
      <w:r w:rsidR="005D7AE1" w:rsidRPr="001A487A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Строительство сетей связи для районов жилой застройки, этап </w:t>
      </w:r>
      <w:r w:rsidR="00820068" w:rsidRPr="001A487A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14.23</w:t>
      </w:r>
      <w:r w:rsidR="00090F1D" w:rsidRPr="001A487A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»</w:t>
      </w:r>
      <w:r w:rsidRPr="001A48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(далее – работа) и приглашает правомочных юридических лиц и индивидуальных предпринимателей (далее - Участники) принять участие в конкурсе с применением процедуры переговоров по снижению цены предложений участников (далее - конкурс) и подготовить соответствующим образом оформленное Конкурсное предложение.</w:t>
      </w:r>
    </w:p>
    <w:p w:rsidR="00EC22FE" w:rsidRPr="001A487A" w:rsidRDefault="00EC22FE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A487A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Код ОКРБ: </w:t>
      </w:r>
      <w:r w:rsidR="005D7AE1" w:rsidRPr="001A487A">
        <w:rPr>
          <w:rFonts w:ascii="Times New Roman" w:hAnsi="Times New Roman" w:cs="Times New Roman"/>
          <w:iCs/>
          <w:sz w:val="24"/>
          <w:szCs w:val="24"/>
          <w:lang w:val="ru-RU"/>
        </w:rPr>
        <w:t>42.22.22.200</w:t>
      </w:r>
    </w:p>
    <w:p w:rsidR="00007292" w:rsidRPr="001A487A" w:rsidRDefault="00007292" w:rsidP="00255D18">
      <w:pPr>
        <w:pStyle w:val="a4"/>
        <w:spacing w:before="0"/>
        <w:ind w:firstLine="709"/>
        <w:contextualSpacing/>
        <w:rPr>
          <w:sz w:val="24"/>
          <w:szCs w:val="24"/>
        </w:rPr>
      </w:pPr>
      <w:r w:rsidRPr="001A487A">
        <w:rPr>
          <w:sz w:val="24"/>
          <w:szCs w:val="24"/>
        </w:rPr>
        <w:t>Источник финансирования закупки: собственные средства филиала «Минская городская телефонная сеть» РУП «Белтелеком».</w:t>
      </w:r>
    </w:p>
    <w:p w:rsidR="00007292" w:rsidRPr="001A487A" w:rsidRDefault="00007292" w:rsidP="00255D18">
      <w:pPr>
        <w:pStyle w:val="a4"/>
        <w:spacing w:before="0"/>
        <w:ind w:firstLine="709"/>
        <w:contextualSpacing/>
        <w:rPr>
          <w:sz w:val="24"/>
          <w:szCs w:val="24"/>
        </w:rPr>
      </w:pPr>
      <w:r w:rsidRPr="001A487A">
        <w:rPr>
          <w:sz w:val="24"/>
          <w:szCs w:val="24"/>
        </w:rPr>
        <w:t xml:space="preserve">Вид процедуры закупки и обоснование ее выбора: </w:t>
      </w:r>
      <w:r w:rsidRPr="001A487A">
        <w:rPr>
          <w:sz w:val="24"/>
          <w:szCs w:val="24"/>
          <w:lang w:eastAsia="ru-RU"/>
        </w:rPr>
        <w:t>конкурс с применением процедуры переговоров по снижению цены предложений участников (далее – конкурс), в связи с ориентировочной стоимостью закупки более 1000 базовых величин, в соответствии с Постановлением Совета Министров Республики Беларусь от 15.03.2012 № 229 «О совершенствовании отношений в области закупок товаров (работ, услуг</w:t>
      </w:r>
      <w:r w:rsidR="005D7AE1" w:rsidRPr="001A487A">
        <w:rPr>
          <w:sz w:val="24"/>
          <w:szCs w:val="24"/>
          <w:lang w:eastAsia="ru-RU"/>
        </w:rPr>
        <w:t>) за счет собственных средств»</w:t>
      </w:r>
      <w:r w:rsidRPr="001A487A">
        <w:rPr>
          <w:sz w:val="24"/>
          <w:szCs w:val="24"/>
          <w:lang w:eastAsia="ru-RU"/>
        </w:rPr>
        <w:t>, приказом РУП «Белтелеком» от 20.06.2022 №512 «О закупках товаров (работ, услуг) в РУП «Белтелеком», приказом филиала «Минская городская телефонная сеть» РУП</w:t>
      </w:r>
      <w:r w:rsidR="00D23F0D" w:rsidRPr="001A487A">
        <w:rPr>
          <w:sz w:val="24"/>
          <w:szCs w:val="24"/>
          <w:lang w:eastAsia="ru-RU"/>
        </w:rPr>
        <w:t xml:space="preserve"> «Белтелеком» от 19.11.2024 № 836</w:t>
      </w:r>
      <w:r w:rsidRPr="001A487A">
        <w:rPr>
          <w:sz w:val="24"/>
          <w:szCs w:val="24"/>
          <w:lang w:eastAsia="ru-RU"/>
        </w:rPr>
        <w:t xml:space="preserve"> «О закупках товаров (работ, услуг) в филиале «Минская городская телефонная сеть РУП «Белтелеком»</w:t>
      </w:r>
      <w:r w:rsidRPr="001A487A">
        <w:rPr>
          <w:sz w:val="24"/>
          <w:szCs w:val="24"/>
        </w:rPr>
        <w:t>.</w:t>
      </w:r>
    </w:p>
    <w:p w:rsidR="00AB6964" w:rsidRPr="001A487A" w:rsidRDefault="00355307" w:rsidP="00AB6964">
      <w:pPr>
        <w:pStyle w:val="a4"/>
        <w:spacing w:before="0"/>
        <w:ind w:firstLine="709"/>
        <w:contextualSpacing/>
        <w:rPr>
          <w:sz w:val="24"/>
          <w:szCs w:val="24"/>
        </w:rPr>
      </w:pPr>
      <w:r w:rsidRPr="001A487A">
        <w:rPr>
          <w:sz w:val="24"/>
          <w:szCs w:val="24"/>
        </w:rPr>
        <w:t>Необходимо выполнить:</w:t>
      </w:r>
      <w:r w:rsidR="00AB6964" w:rsidRPr="001A487A">
        <w:rPr>
          <w:sz w:val="24"/>
          <w:szCs w:val="24"/>
        </w:rPr>
        <w:t xml:space="preserve"> </w:t>
      </w:r>
    </w:p>
    <w:p w:rsidR="00820068" w:rsidRPr="001A487A" w:rsidRDefault="00820068" w:rsidP="0082006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</w:pPr>
      <w:r w:rsidRPr="001A487A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>Построение распределительных и абонентских участков оптической сети для предоставления услуг передачи данных и телефонии, с использованием существующей опорной сети, основанной на технологии PON, для юридических лиц и абонентов частного сектора.</w:t>
      </w:r>
    </w:p>
    <w:p w:rsidR="00820068" w:rsidRPr="001A487A" w:rsidRDefault="00820068" w:rsidP="0082006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</w:pPr>
      <w:r w:rsidRPr="001A487A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 xml:space="preserve">В качестве опорной сети передачи данных используется существующая сеть </w:t>
      </w:r>
      <w:proofErr w:type="spellStart"/>
      <w:r w:rsidRPr="001A487A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>хPON</w:t>
      </w:r>
      <w:proofErr w:type="spellEnd"/>
      <w:r w:rsidRPr="001A487A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 xml:space="preserve"> (сущ. оптические распределительные шкафы ОРШ/ТКШ различной емкости), с установленными в них </w:t>
      </w:r>
      <w:proofErr w:type="spellStart"/>
      <w:r w:rsidRPr="001A487A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>сплиттерами</w:t>
      </w:r>
      <w:proofErr w:type="spellEnd"/>
      <w:r w:rsidRPr="001A487A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 xml:space="preserve"> 1х32, в начальных точках подключения к данной сети в соответствии с Приложением 2 к Заданию. Для каждого проектируемого участка предусмотрена своя точка подключения.</w:t>
      </w:r>
      <w:r w:rsidR="00E91B4D" w:rsidRPr="001A487A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 xml:space="preserve"> </w:t>
      </w:r>
    </w:p>
    <w:p w:rsidR="00820068" w:rsidRPr="001A487A" w:rsidRDefault="00820068" w:rsidP="0082006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</w:pPr>
      <w:r w:rsidRPr="001A487A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>Проектом предусмотрено построение 43 участков оптической сети для подключения 46 абонентов, общая длина ВОЛС – 9,584 км.</w:t>
      </w:r>
    </w:p>
    <w:p w:rsidR="00820068" w:rsidRPr="001A487A" w:rsidRDefault="00820068" w:rsidP="0082006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</w:pPr>
      <w:r w:rsidRPr="001A487A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>Прокладка ВОК по зданиям выполняется по существующим конструкциям, в существующих и проектируемых трубах и коробах ПВХ, в металлических коробах в соответствии с требованиями пожарной безопасности. Проектом предусматривается строительство кабельной канализации длиной 1,25 км.</w:t>
      </w:r>
    </w:p>
    <w:p w:rsidR="00090F1D" w:rsidRPr="001A487A" w:rsidRDefault="00090F1D" w:rsidP="0082006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</w:pPr>
      <w:r w:rsidRPr="001A487A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>Все работы должны производиться в соответствии с действующими указаниями и инструкциями, а также с требованиями эксплуатирующих организаций при обязательном присутствии их представителей и строгом соблюдении требований правил техники безопасности.</w:t>
      </w:r>
    </w:p>
    <w:p w:rsidR="00820068" w:rsidRPr="001A487A" w:rsidRDefault="00820068" w:rsidP="0082006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</w:pPr>
      <w:r w:rsidRPr="001A487A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 xml:space="preserve">Ориентировочная цена закупки на дату завершения работ составляет:     </w:t>
      </w:r>
    </w:p>
    <w:p w:rsidR="00820068" w:rsidRPr="001A487A" w:rsidRDefault="00820068" w:rsidP="0082006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</w:pPr>
      <w:r w:rsidRPr="001A487A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 xml:space="preserve">168 467.53 руб. (Сто шестьдесят восемь тысяч четыреста шестьдесят семь рублей 53 копейки), в </w:t>
      </w:r>
      <w:proofErr w:type="spellStart"/>
      <w:r w:rsidRPr="001A487A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>т.ч</w:t>
      </w:r>
      <w:proofErr w:type="spellEnd"/>
      <w:r w:rsidRPr="001A487A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>. НДС 20% 11 671.45 руб. (Одиннадцать тысяч шестьсот семьдесят один рубль 45 копеек), в том числе:</w:t>
      </w:r>
    </w:p>
    <w:p w:rsidR="00820068" w:rsidRPr="001A487A" w:rsidRDefault="00820068" w:rsidP="0082006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</w:pPr>
      <w:r w:rsidRPr="001A487A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 xml:space="preserve">-цена, облагаемая НДС: 70 028.70 руб. (Семьдесят тысяч двадцать восемь рублей 70 копеек), в </w:t>
      </w:r>
      <w:proofErr w:type="spellStart"/>
      <w:r w:rsidRPr="001A487A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>т.ч</w:t>
      </w:r>
      <w:proofErr w:type="spellEnd"/>
      <w:r w:rsidRPr="001A487A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>. НДС 20% 11 671.45 руб. (Одиннадцать тысяч шестьсот семьдесят один рубль 45 копеек).</w:t>
      </w:r>
    </w:p>
    <w:p w:rsidR="00820068" w:rsidRPr="001A487A" w:rsidRDefault="00820068" w:rsidP="0082006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</w:pPr>
      <w:r w:rsidRPr="001A487A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lastRenderedPageBreak/>
        <w:t>Материалы Заказчика (на 01.03.2025г) – 3 682.39 руб. (Три тысячи шестьсот восемьдесят два рубля 39 копеек).</w:t>
      </w:r>
    </w:p>
    <w:p w:rsidR="00820068" w:rsidRPr="001A487A" w:rsidRDefault="00820068" w:rsidP="0082006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</w:pPr>
      <w:r w:rsidRPr="001A487A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 xml:space="preserve">Транспорт и </w:t>
      </w:r>
      <w:proofErr w:type="spellStart"/>
      <w:r w:rsidRPr="001A487A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>зср</w:t>
      </w:r>
      <w:proofErr w:type="spellEnd"/>
      <w:r w:rsidRPr="001A487A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>. материалов Заказчика – 195.90 руб. (Сто девяносто пять рублей 90 копеек).</w:t>
      </w:r>
    </w:p>
    <w:p w:rsidR="00820068" w:rsidRPr="001A487A" w:rsidRDefault="00820068" w:rsidP="0082006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</w:pPr>
      <w:r w:rsidRPr="001A487A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>-цена, необлагаемая НДС: 98 438.83 руб. (Девяносто восемь тысяч четыреста тридцать восемь рублей 83 копейки).</w:t>
      </w:r>
    </w:p>
    <w:p w:rsidR="00820068" w:rsidRPr="001A487A" w:rsidRDefault="00820068" w:rsidP="0082006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</w:pPr>
      <w:r w:rsidRPr="001A487A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>Материалы Заказчика (на 01.03.2025г) – 5 470.74 руб. (Пять тысяч четыреста семьдесят рублей 74 копейки).</w:t>
      </w:r>
    </w:p>
    <w:p w:rsidR="00820068" w:rsidRPr="001A487A" w:rsidRDefault="00820068" w:rsidP="0082006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</w:pPr>
      <w:r w:rsidRPr="001A487A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 xml:space="preserve">Транспорт и </w:t>
      </w:r>
      <w:proofErr w:type="spellStart"/>
      <w:r w:rsidRPr="001A487A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>зср</w:t>
      </w:r>
      <w:proofErr w:type="spellEnd"/>
      <w:r w:rsidRPr="001A487A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>. материалов Заказчика</w:t>
      </w:r>
      <w:r w:rsidR="00655409" w:rsidRPr="001A487A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 xml:space="preserve"> </w:t>
      </w:r>
      <w:r w:rsidRPr="001A487A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>– 291.04 руб. (Двести девяносто один рубль 04 копейки).</w:t>
      </w:r>
    </w:p>
    <w:p w:rsidR="00302705" w:rsidRPr="001A487A" w:rsidRDefault="00E14B66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A48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Стоимость работ должна включать транспортные расходы, в том числе расходы по страхованию в случае необходимости, все налоги, сборы и иные обязательные платежи.</w:t>
      </w:r>
      <w:r w:rsidR="00E91B4D" w:rsidRPr="001A48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302705" w:rsidRPr="001A48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Все цены должны быть выражены в белорусских рублях, валюта платежей – белорусский рубль.</w:t>
      </w:r>
    </w:p>
    <w:p w:rsidR="00255D18" w:rsidRPr="001A487A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1A48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Выигравший Участник (далее – Подрядчик) должен осуществлять вы</w:t>
      </w:r>
      <w:r w:rsidR="00A349BA" w:rsidRPr="001A48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полнение работ в период </w:t>
      </w:r>
      <w:r w:rsidR="00820068" w:rsidRPr="001A48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 20.05.2025г. по 19.08.2025г</w:t>
      </w:r>
      <w:r w:rsidR="00D560B8" w:rsidRPr="001A48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302705" w:rsidRPr="001A487A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A48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При несоответствии объемов и требований к выполняемой работе </w:t>
      </w:r>
      <w:r w:rsidR="00E14B66" w:rsidRPr="001A48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предусмотренных конкурсными документами </w:t>
      </w:r>
      <w:r w:rsidRPr="001A48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предложение не будет принято к рассмотрению. </w:t>
      </w:r>
    </w:p>
    <w:p w:rsidR="00E14B66" w:rsidRPr="001A487A" w:rsidRDefault="00E14B66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A48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Конкурсные документы на русском языке могут быть получены заинтересованными Участниками </w:t>
      </w:r>
      <w:r w:rsidR="00D23F0D" w:rsidRPr="001A487A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с </w:t>
      </w:r>
      <w:r w:rsidR="00255D18" w:rsidRPr="001A487A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11:00</w:t>
      </w:r>
      <w:r w:rsidR="00D23F0D" w:rsidRPr="001A487A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«</w:t>
      </w:r>
      <w:r w:rsidR="00AB6964" w:rsidRPr="001A487A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22</w:t>
      </w:r>
      <w:r w:rsidR="00D23F0D" w:rsidRPr="001A487A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» </w:t>
      </w:r>
      <w:r w:rsidR="00AB6964" w:rsidRPr="001A487A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апре</w:t>
      </w:r>
      <w:r w:rsidR="00012F93" w:rsidRPr="001A487A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ля</w:t>
      </w:r>
      <w:r w:rsidR="00D23F0D" w:rsidRPr="001A487A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202</w:t>
      </w:r>
      <w:r w:rsidR="00E5358B" w:rsidRPr="001A487A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5</w:t>
      </w:r>
      <w:r w:rsidR="00B0331A" w:rsidRPr="001A487A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г. </w:t>
      </w:r>
      <w:r w:rsidRPr="001A48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 безвозмездной основе на основании оригинала заявки, предоставленной участником по адресу: </w:t>
      </w:r>
      <w:smartTag w:uri="urn:schemas-microsoft-com:office:smarttags" w:element="metricconverter">
        <w:smartTagPr>
          <w:attr w:name="ProductID" w:val="220073 г"/>
        </w:smartTagPr>
        <w:r w:rsidRPr="001A487A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220073 г</w:t>
        </w:r>
      </w:smartTag>
      <w:r w:rsidRPr="001A48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Минск,</w:t>
      </w:r>
      <w:r w:rsidR="00D23F0D" w:rsidRPr="001A48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ул. Харьковская, 1, кабинет </w:t>
      </w:r>
      <w:r w:rsidR="00255D18" w:rsidRPr="001A48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609</w:t>
      </w:r>
      <w:r w:rsidRPr="001A48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время работы понедельник-четверг с 08:30-13:00, 13:45-17:30, пятница с 08:30-13:00, 13:45-16:15. </w:t>
      </w:r>
    </w:p>
    <w:p w:rsidR="00302705" w:rsidRPr="001A487A" w:rsidRDefault="00E14B66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A48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Предоставить конкурсное предложение может Участник, получивший конкурсные документы. Иные предложения не будут допущены к процедуре вскрытия конкурсных предложений. Конкурсные документы можно получить также в виде заказного почтового отправления, при этом филиал «Минская городская телефонная сеть» РУП «Белтелеком» не несет ответственности за задержки в доставке или неполучени</w:t>
      </w:r>
      <w:r w:rsidR="005379E0" w:rsidRPr="001A48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</w:t>
      </w:r>
      <w:r w:rsidRPr="001A48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документов, если таковые будут иметь место.</w:t>
      </w:r>
      <w:r w:rsidR="00E91B4D" w:rsidRPr="001A48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302705" w:rsidRPr="001A48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Датой подачи Конкурсных предложений является </w:t>
      </w:r>
      <w:r w:rsidR="00AB6964" w:rsidRPr="001A48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30</w:t>
      </w:r>
      <w:r w:rsidR="00012F93" w:rsidRPr="001A48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AB6964" w:rsidRPr="001A48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апреля</w:t>
      </w:r>
      <w:r w:rsidR="00E5358B" w:rsidRPr="001A48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2025</w:t>
      </w:r>
      <w:r w:rsidR="00302705" w:rsidRPr="001A48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года.</w:t>
      </w:r>
    </w:p>
    <w:p w:rsidR="00302705" w:rsidRPr="001A487A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A48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Конкурсные предложения должны быть доставлены для вскрытия </w:t>
      </w:r>
      <w:r w:rsidR="00D23F0D" w:rsidRPr="001A48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 </w:t>
      </w:r>
      <w:r w:rsidR="00255D18" w:rsidRPr="001A48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10:00</w:t>
      </w:r>
      <w:r w:rsidR="00D23F0D" w:rsidRPr="001A48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 </w:t>
      </w:r>
      <w:r w:rsidR="00255D18" w:rsidRPr="001A48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11:00</w:t>
      </w:r>
      <w:r w:rsidR="00D23F0D" w:rsidRPr="001A48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AB6964" w:rsidRPr="001A48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30 апреля </w:t>
      </w:r>
      <w:r w:rsidR="00E5358B" w:rsidRPr="001A48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2025</w:t>
      </w:r>
      <w:r w:rsidR="0035006E" w:rsidRPr="001A48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г. </w:t>
      </w:r>
      <w:r w:rsidRPr="001A48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 адресу: 220073 г. М</w:t>
      </w:r>
      <w:r w:rsidR="00D23F0D" w:rsidRPr="001A48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инск, ул. Харьковская, 1 каб.</w:t>
      </w:r>
      <w:r w:rsidR="00255D18" w:rsidRPr="001A48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609</w:t>
      </w:r>
      <w:r w:rsidRPr="001A48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время работы понедельник-четверг с 08:30-13:00, 13:45-17:30, пятница с 08:30-13:00, 13:45-16:15</w:t>
      </w:r>
      <w:r w:rsidR="0035006E" w:rsidRPr="001A48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E14B66" w:rsidRPr="001A487A" w:rsidRDefault="00E14B66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A48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Конкурсное предложение предоставляется на русском языке и должно охватывать выполнение работ, предусмотренных конкурсными документами</w:t>
      </w:r>
      <w:r w:rsidR="005379E0" w:rsidRPr="001A48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302705" w:rsidRPr="001A487A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A48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Срок действия Конкурсных предложений должен составлять не менее </w:t>
      </w:r>
      <w:r w:rsidR="00255D18" w:rsidRPr="001A48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Pr="001A48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 (</w:t>
      </w:r>
      <w:r w:rsidR="00255D18" w:rsidRPr="001A48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тридцати</w:t>
      </w:r>
      <w:r w:rsidRPr="001A48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 календарных дней начиная со дня вскрытия конвертов с конкурсными предложениями.</w:t>
      </w:r>
    </w:p>
    <w:p w:rsidR="00D4602D" w:rsidRPr="001A487A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A48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Участником конкурса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организацией в документации о закупке в соответствии с порядком закупок за счет собственных средств, за исключением юридических и физических лиц, в том числе индивидуальных предпринимателей, включенных в </w:t>
      </w:r>
      <w:hyperlink r:id="rId6" w:history="1">
        <w:r w:rsidRPr="001A487A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реестр</w:t>
        </w:r>
      </w:hyperlink>
      <w:r w:rsidRPr="001A48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поставщиков (подрядчиков, исполнителей), временно не допускаемых к закупкам</w:t>
      </w:r>
      <w:r w:rsidR="00D4602D" w:rsidRPr="001A48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302705" w:rsidRPr="001A487A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A48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Конкурсное предложение Участника, не содержащее документов и сведений</w:t>
      </w:r>
      <w:r w:rsidR="00284333" w:rsidRPr="001A48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о которых указано в </w:t>
      </w:r>
      <w:r w:rsidRPr="001A48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Конкурсных документах, будет отклонено от дальнейшего рассмотрения.</w:t>
      </w:r>
    </w:p>
    <w:p w:rsidR="00302705" w:rsidRPr="001A487A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A48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Участник несет все расходы, связанные с подготовкой и пред</w:t>
      </w:r>
      <w:r w:rsidR="005379E0" w:rsidRPr="001A48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</w:t>
      </w:r>
      <w:r w:rsidRPr="001A48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ставлением Конкурсного предложения, а Заказчик ни в коем случае не несет ответственности за эти расходы независимо от хода проведения и результатов конкурса.</w:t>
      </w:r>
    </w:p>
    <w:p w:rsidR="00006812" w:rsidRPr="001A487A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A48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Дополнительная информация </w:t>
      </w:r>
      <w:r w:rsidR="005379E0" w:rsidRPr="001A48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может быть получена у Заказчика -</w:t>
      </w:r>
      <w:r w:rsidR="00006812" w:rsidRPr="001A48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B52AC2" w:rsidRPr="001A48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</w:t>
      </w:r>
      <w:r w:rsidRPr="001A48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илиал «Минская городская телефонная сеть» РУП «Белтелеком»</w:t>
      </w:r>
      <w:r w:rsidR="00B52AC2" w:rsidRPr="001A48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</w:p>
    <w:p w:rsidR="00255D18" w:rsidRPr="001A487A" w:rsidRDefault="00255D18" w:rsidP="00255D18">
      <w:pPr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A48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техническая часть: начальник ОКС - Рудой Андрей Валентинович, тел.: </w:t>
      </w:r>
      <w:r w:rsidR="00D32512" w:rsidRPr="001A48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</w:t>
      </w:r>
      <w:r w:rsidRPr="001A48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 (017) 359 4</w:t>
      </w:r>
      <w:bookmarkStart w:id="0" w:name="_GoBack"/>
      <w:bookmarkEnd w:id="0"/>
      <w:r w:rsidRPr="001A48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6 40</w:t>
      </w:r>
      <w:r w:rsidRPr="001A487A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 </w:t>
      </w:r>
      <w:r w:rsidRPr="001A48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факс 8 (017) 359 46 44;</w:t>
      </w:r>
    </w:p>
    <w:p w:rsidR="00255D18" w:rsidRPr="001A487A" w:rsidRDefault="00255D18" w:rsidP="00255D18">
      <w:pPr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1A48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выдача конкурсных документов: ведущий инженер ОКС - Житко Светлана Ивановна, тел.: </w:t>
      </w:r>
      <w:r w:rsidR="005379E0" w:rsidRPr="001A48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</w:t>
      </w:r>
      <w:r w:rsidRPr="001A48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5379E0" w:rsidRPr="001A48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(0</w:t>
      </w:r>
      <w:r w:rsidRPr="001A48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17</w:t>
      </w:r>
      <w:r w:rsidR="005379E0" w:rsidRPr="001A48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</w:t>
      </w:r>
      <w:r w:rsidRPr="001A48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359 46 42.</w:t>
      </w:r>
    </w:p>
    <w:p w:rsidR="00006812" w:rsidRPr="001A487A" w:rsidRDefault="00006812" w:rsidP="00255D18">
      <w:pPr>
        <w:tabs>
          <w:tab w:val="left" w:pos="1134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sectPr w:rsidR="00006812" w:rsidRPr="001A487A" w:rsidSect="001A487A">
      <w:pgSz w:w="12240" w:h="15840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sz w:val="24"/>
        <w:szCs w:val="24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05BA65AA"/>
    <w:multiLevelType w:val="multilevel"/>
    <w:tmpl w:val="DEAE4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204B59"/>
    <w:multiLevelType w:val="hybridMultilevel"/>
    <w:tmpl w:val="AE2E904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DB84AE9"/>
    <w:multiLevelType w:val="hybridMultilevel"/>
    <w:tmpl w:val="ACFA8660"/>
    <w:lvl w:ilvl="0" w:tplc="04090001">
      <w:start w:val="1"/>
      <w:numFmt w:val="bullet"/>
      <w:lvlText w:val=""/>
      <w:lvlJc w:val="left"/>
      <w:pPr>
        <w:ind w:left="221" w:hanging="183"/>
      </w:pPr>
      <w:rPr>
        <w:rFonts w:ascii="Symbol" w:hAnsi="Symbol" w:hint="default"/>
        <w:w w:val="99"/>
        <w:sz w:val="30"/>
        <w:szCs w:val="30"/>
        <w:lang w:val="ru-RU" w:eastAsia="en-US" w:bidi="ar-SA"/>
      </w:rPr>
    </w:lvl>
    <w:lvl w:ilvl="1" w:tplc="CF22CB5A">
      <w:numFmt w:val="bullet"/>
      <w:lvlText w:val="•"/>
      <w:lvlJc w:val="left"/>
      <w:pPr>
        <w:ind w:left="1212" w:hanging="183"/>
      </w:pPr>
      <w:rPr>
        <w:rFonts w:hint="default"/>
        <w:lang w:val="ru-RU" w:eastAsia="en-US" w:bidi="ar-SA"/>
      </w:rPr>
    </w:lvl>
    <w:lvl w:ilvl="2" w:tplc="DA0EDD74">
      <w:numFmt w:val="bullet"/>
      <w:lvlText w:val="•"/>
      <w:lvlJc w:val="left"/>
      <w:pPr>
        <w:ind w:left="2204" w:hanging="183"/>
      </w:pPr>
      <w:rPr>
        <w:rFonts w:hint="default"/>
        <w:lang w:val="ru-RU" w:eastAsia="en-US" w:bidi="ar-SA"/>
      </w:rPr>
    </w:lvl>
    <w:lvl w:ilvl="3" w:tplc="4B1615A4">
      <w:numFmt w:val="bullet"/>
      <w:lvlText w:val="•"/>
      <w:lvlJc w:val="left"/>
      <w:pPr>
        <w:ind w:left="3196" w:hanging="183"/>
      </w:pPr>
      <w:rPr>
        <w:rFonts w:hint="default"/>
        <w:lang w:val="ru-RU" w:eastAsia="en-US" w:bidi="ar-SA"/>
      </w:rPr>
    </w:lvl>
    <w:lvl w:ilvl="4" w:tplc="B1C41F18">
      <w:numFmt w:val="bullet"/>
      <w:lvlText w:val="•"/>
      <w:lvlJc w:val="left"/>
      <w:pPr>
        <w:ind w:left="4188" w:hanging="183"/>
      </w:pPr>
      <w:rPr>
        <w:rFonts w:hint="default"/>
        <w:lang w:val="ru-RU" w:eastAsia="en-US" w:bidi="ar-SA"/>
      </w:rPr>
    </w:lvl>
    <w:lvl w:ilvl="5" w:tplc="3B2A3A40">
      <w:numFmt w:val="bullet"/>
      <w:lvlText w:val="•"/>
      <w:lvlJc w:val="left"/>
      <w:pPr>
        <w:ind w:left="5180" w:hanging="183"/>
      </w:pPr>
      <w:rPr>
        <w:rFonts w:hint="default"/>
        <w:lang w:val="ru-RU" w:eastAsia="en-US" w:bidi="ar-SA"/>
      </w:rPr>
    </w:lvl>
    <w:lvl w:ilvl="6" w:tplc="21343138">
      <w:numFmt w:val="bullet"/>
      <w:lvlText w:val="•"/>
      <w:lvlJc w:val="left"/>
      <w:pPr>
        <w:ind w:left="6172" w:hanging="183"/>
      </w:pPr>
      <w:rPr>
        <w:rFonts w:hint="default"/>
        <w:lang w:val="ru-RU" w:eastAsia="en-US" w:bidi="ar-SA"/>
      </w:rPr>
    </w:lvl>
    <w:lvl w:ilvl="7" w:tplc="9AEA7A9A">
      <w:numFmt w:val="bullet"/>
      <w:lvlText w:val="•"/>
      <w:lvlJc w:val="left"/>
      <w:pPr>
        <w:ind w:left="7164" w:hanging="183"/>
      </w:pPr>
      <w:rPr>
        <w:rFonts w:hint="default"/>
        <w:lang w:val="ru-RU" w:eastAsia="en-US" w:bidi="ar-SA"/>
      </w:rPr>
    </w:lvl>
    <w:lvl w:ilvl="8" w:tplc="CE7A9E0A">
      <w:numFmt w:val="bullet"/>
      <w:lvlText w:val="•"/>
      <w:lvlJc w:val="left"/>
      <w:pPr>
        <w:ind w:left="8156" w:hanging="183"/>
      </w:pPr>
      <w:rPr>
        <w:rFonts w:hint="default"/>
        <w:lang w:val="ru-RU" w:eastAsia="en-US" w:bidi="ar-SA"/>
      </w:rPr>
    </w:lvl>
  </w:abstractNum>
  <w:abstractNum w:abstractNumId="4" w15:restartNumberingAfterBreak="0">
    <w:nsid w:val="56F6744F"/>
    <w:multiLevelType w:val="hybridMultilevel"/>
    <w:tmpl w:val="E6700772"/>
    <w:lvl w:ilvl="0" w:tplc="D42647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0F">
      <w:start w:val="1"/>
      <w:numFmt w:val="decimal"/>
      <w:lvlText w:val="%3."/>
      <w:lvlJc w:val="lef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BDE0472"/>
    <w:multiLevelType w:val="hybridMultilevel"/>
    <w:tmpl w:val="5030B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444"/>
    <w:rsid w:val="00006812"/>
    <w:rsid w:val="00007292"/>
    <w:rsid w:val="00012F93"/>
    <w:rsid w:val="00066BA1"/>
    <w:rsid w:val="00090F1D"/>
    <w:rsid w:val="000E7ED5"/>
    <w:rsid w:val="001A487A"/>
    <w:rsid w:val="00255D18"/>
    <w:rsid w:val="00284333"/>
    <w:rsid w:val="002C6822"/>
    <w:rsid w:val="00302705"/>
    <w:rsid w:val="0035006E"/>
    <w:rsid w:val="00355307"/>
    <w:rsid w:val="003A52E1"/>
    <w:rsid w:val="003A79A3"/>
    <w:rsid w:val="004711AD"/>
    <w:rsid w:val="004823E2"/>
    <w:rsid w:val="0053564B"/>
    <w:rsid w:val="005379E0"/>
    <w:rsid w:val="00577551"/>
    <w:rsid w:val="005D7AE1"/>
    <w:rsid w:val="00653E55"/>
    <w:rsid w:val="00655409"/>
    <w:rsid w:val="00661324"/>
    <w:rsid w:val="00706D83"/>
    <w:rsid w:val="007A0444"/>
    <w:rsid w:val="007D663F"/>
    <w:rsid w:val="00820068"/>
    <w:rsid w:val="008A0332"/>
    <w:rsid w:val="008D00FD"/>
    <w:rsid w:val="00916982"/>
    <w:rsid w:val="00930337"/>
    <w:rsid w:val="00970AE7"/>
    <w:rsid w:val="00A21F9F"/>
    <w:rsid w:val="00A349BA"/>
    <w:rsid w:val="00A70E9F"/>
    <w:rsid w:val="00A761E7"/>
    <w:rsid w:val="00AB6964"/>
    <w:rsid w:val="00B0331A"/>
    <w:rsid w:val="00B12BB1"/>
    <w:rsid w:val="00B1539C"/>
    <w:rsid w:val="00B52AC2"/>
    <w:rsid w:val="00B967E1"/>
    <w:rsid w:val="00BC3719"/>
    <w:rsid w:val="00BD03FE"/>
    <w:rsid w:val="00CE50DE"/>
    <w:rsid w:val="00CF74B3"/>
    <w:rsid w:val="00D16680"/>
    <w:rsid w:val="00D23F0D"/>
    <w:rsid w:val="00D32512"/>
    <w:rsid w:val="00D4602D"/>
    <w:rsid w:val="00D560B8"/>
    <w:rsid w:val="00DC2E63"/>
    <w:rsid w:val="00DE48AA"/>
    <w:rsid w:val="00DF3F5B"/>
    <w:rsid w:val="00E14B66"/>
    <w:rsid w:val="00E5358B"/>
    <w:rsid w:val="00E91B4D"/>
    <w:rsid w:val="00EB336D"/>
    <w:rsid w:val="00EC22FE"/>
    <w:rsid w:val="00FC481B"/>
    <w:rsid w:val="00FD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174828-F4AA-4D95-A04F-68DDFB6B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02705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3">
    <w:name w:val="heading 3"/>
    <w:basedOn w:val="a"/>
    <w:next w:val="a"/>
    <w:link w:val="30"/>
    <w:uiPriority w:val="99"/>
    <w:qFormat/>
    <w:rsid w:val="00355307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02705"/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a3">
    <w:name w:val="List Paragraph"/>
    <w:basedOn w:val="a"/>
    <w:uiPriority w:val="34"/>
    <w:qFormat/>
    <w:rsid w:val="00006812"/>
    <w:pPr>
      <w:ind w:left="720"/>
      <w:contextualSpacing/>
    </w:pPr>
  </w:style>
  <w:style w:type="paragraph" w:styleId="a4">
    <w:name w:val="Body Text Indent"/>
    <w:basedOn w:val="a"/>
    <w:link w:val="a5"/>
    <w:rsid w:val="00007292"/>
    <w:pPr>
      <w:widowControl w:val="0"/>
      <w:suppressAutoHyphens/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character" w:customStyle="1" w:styleId="a5">
    <w:name w:val="Основной текст с отступом Знак"/>
    <w:basedOn w:val="a0"/>
    <w:link w:val="a4"/>
    <w:rsid w:val="00007292"/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paragraph" w:styleId="a6">
    <w:name w:val="Balloon Text"/>
    <w:basedOn w:val="a"/>
    <w:link w:val="a7"/>
    <w:uiPriority w:val="99"/>
    <w:semiHidden/>
    <w:unhideWhenUsed/>
    <w:rsid w:val="00706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6D83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A349B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A349BA"/>
  </w:style>
  <w:style w:type="table" w:customStyle="1" w:styleId="TableNormal">
    <w:name w:val="Table Normal"/>
    <w:uiPriority w:val="2"/>
    <w:semiHidden/>
    <w:unhideWhenUsed/>
    <w:qFormat/>
    <w:rsid w:val="00A349BA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355307"/>
    <w:rPr>
      <w:rFonts w:ascii="Cambria" w:eastAsia="Times New Roman" w:hAnsi="Cambria" w:cs="Times New Roman"/>
      <w:b/>
      <w:b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6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F3A8CC77A01D5B12881FE37E0EEED49A8B2BBC7E932864A6A9A03049CFB4901B171B7833E07F7407069672C03BD5E886306135134B6FFB350DF837FD4P3RB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6D284-9BB0-442E-A780-A8D59C64A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1070</Words>
  <Characters>6104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А. Черкасова</dc:creator>
  <cp:keywords/>
  <dc:description/>
  <cp:lastModifiedBy>Светлана Г. Федосюк</cp:lastModifiedBy>
  <cp:revision>9</cp:revision>
  <cp:lastPrinted>2024-11-14T12:47:00Z</cp:lastPrinted>
  <dcterms:created xsi:type="dcterms:W3CDTF">2025-04-21T07:05:00Z</dcterms:created>
  <dcterms:modified xsi:type="dcterms:W3CDTF">2025-04-21T09:32:00Z</dcterms:modified>
</cp:coreProperties>
</file>